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79" w:rsidRDefault="00CF39CE" w:rsidP="007B27CA">
      <w:pPr>
        <w:jc w:val="center"/>
        <w:rPr>
          <w:b/>
          <w:color w:val="0000FF"/>
          <w:sz w:val="28"/>
          <w:szCs w:val="28"/>
          <w:lang w:val="nl-NL"/>
        </w:rPr>
      </w:pPr>
      <w:r>
        <w:rPr>
          <w:b/>
          <w:color w:val="0000FF"/>
          <w:sz w:val="28"/>
          <w:szCs w:val="28"/>
          <w:lang w:val="nl-NL"/>
        </w:rPr>
        <w:t xml:space="preserve">DANH </w:t>
      </w:r>
      <w:bookmarkStart w:id="0" w:name="_GoBack"/>
      <w:bookmarkEnd w:id="0"/>
      <w:r>
        <w:rPr>
          <w:b/>
          <w:color w:val="0000FF"/>
          <w:sz w:val="28"/>
          <w:szCs w:val="28"/>
          <w:lang w:val="nl-NL"/>
        </w:rPr>
        <w:t xml:space="preserve">MỤC </w:t>
      </w:r>
    </w:p>
    <w:p w:rsidR="00CF39CE" w:rsidRDefault="00CF39CE" w:rsidP="007B27CA">
      <w:pPr>
        <w:jc w:val="center"/>
        <w:rPr>
          <w:b/>
          <w:color w:val="0000FF"/>
          <w:sz w:val="28"/>
          <w:szCs w:val="28"/>
          <w:lang w:val="nl-NL"/>
        </w:rPr>
      </w:pPr>
      <w:r>
        <w:rPr>
          <w:b/>
          <w:color w:val="0000FF"/>
          <w:sz w:val="28"/>
          <w:szCs w:val="28"/>
          <w:lang w:val="nl-NL"/>
        </w:rPr>
        <w:t>THỦ TỤC HÀNH CHÍNH THỰC HIỆN TẠI TRUNG TÂM PHỤC VỤ HÀNH CHÍNH CÔNG TỈNH</w:t>
      </w:r>
    </w:p>
    <w:p w:rsidR="007B27CA" w:rsidRPr="00786AA7" w:rsidRDefault="00786AA7" w:rsidP="007B27CA">
      <w:pPr>
        <w:jc w:val="center"/>
        <w:rPr>
          <w:i/>
          <w:color w:val="0000FF"/>
          <w:sz w:val="28"/>
          <w:szCs w:val="28"/>
          <w:lang w:val="nl-NL"/>
        </w:rPr>
      </w:pPr>
      <w:r w:rsidRPr="00786AA7">
        <w:rPr>
          <w:i/>
          <w:color w:val="0000FF"/>
          <w:sz w:val="28"/>
          <w:szCs w:val="28"/>
          <w:lang w:val="nl-NL"/>
        </w:rPr>
        <w:t>(B</w:t>
      </w:r>
      <w:r w:rsidR="00CF39CE" w:rsidRPr="00786AA7">
        <w:rPr>
          <w:i/>
          <w:color w:val="0000FF"/>
          <w:sz w:val="28"/>
          <w:szCs w:val="28"/>
          <w:lang w:val="nl-NL"/>
        </w:rPr>
        <w:t>an hành kèm theo Quyết định số:        /QĐ-UBND ngày     /    /2019 của Ủy ban nhân dân tỉnh Kon Tum)</w:t>
      </w:r>
    </w:p>
    <w:p w:rsidR="00CF39CE" w:rsidRPr="00CF39CE" w:rsidRDefault="00CF39CE" w:rsidP="007B27CA">
      <w:pPr>
        <w:jc w:val="center"/>
        <w:rPr>
          <w:color w:val="0000FF"/>
          <w:sz w:val="28"/>
          <w:szCs w:val="28"/>
          <w:lang w:val="nl-NL"/>
        </w:rPr>
      </w:pPr>
    </w:p>
    <w:tbl>
      <w:tblPr>
        <w:tblW w:w="14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1701"/>
        <w:gridCol w:w="2268"/>
        <w:gridCol w:w="1985"/>
      </w:tblGrid>
      <w:tr w:rsidR="00F96E44" w:rsidRPr="00923C37" w:rsidTr="00A97F79">
        <w:trPr>
          <w:trHeight w:val="300"/>
          <w:tblHeader/>
        </w:trPr>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b/>
                <w:color w:val="0000FF"/>
                <w:lang w:val="nl-NL"/>
              </w:rPr>
            </w:pPr>
            <w:r w:rsidRPr="00923C37">
              <w:rPr>
                <w:b/>
                <w:color w:val="0000FF"/>
                <w:lang w:val="nl-NL"/>
              </w:rPr>
              <w:t>STT</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923C37">
            <w:pPr>
              <w:jc w:val="center"/>
              <w:rPr>
                <w:b/>
                <w:color w:val="0000FF"/>
                <w:lang w:val="nl-NL"/>
              </w:rPr>
            </w:pPr>
            <w:r w:rsidRPr="00923C37">
              <w:rPr>
                <w:b/>
                <w:color w:val="0000FF"/>
                <w:lang w:val="nl-NL"/>
              </w:rPr>
              <w:t>Tên đơn vị/Lĩnh vực (TTHC)</w:t>
            </w:r>
          </w:p>
        </w:tc>
        <w:tc>
          <w:tcPr>
            <w:tcW w:w="1701" w:type="dxa"/>
            <w:tcBorders>
              <w:top w:val="single" w:sz="4" w:space="0" w:color="auto"/>
              <w:left w:val="single" w:sz="4" w:space="0" w:color="auto"/>
              <w:bottom w:val="single" w:sz="4" w:space="0" w:color="auto"/>
              <w:right w:val="single" w:sz="4" w:space="0" w:color="auto"/>
            </w:tcBorders>
            <w:hideMark/>
          </w:tcPr>
          <w:p w:rsidR="00F96E44" w:rsidRPr="00923C37" w:rsidRDefault="00F96E44" w:rsidP="00923C37">
            <w:pPr>
              <w:jc w:val="center"/>
              <w:rPr>
                <w:b/>
                <w:color w:val="0000FF"/>
                <w:lang w:val="nl-NL"/>
              </w:rPr>
            </w:pPr>
            <w:r w:rsidRPr="00923C37">
              <w:rPr>
                <w:b/>
                <w:color w:val="0000FF"/>
                <w:lang w:val="nl-NL"/>
              </w:rPr>
              <w:t>TTHC đơn vị quản lý</w:t>
            </w:r>
          </w:p>
        </w:tc>
        <w:tc>
          <w:tcPr>
            <w:tcW w:w="226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923C37">
            <w:pPr>
              <w:jc w:val="center"/>
              <w:rPr>
                <w:b/>
                <w:color w:val="0000FF"/>
                <w:lang w:val="nl-NL"/>
              </w:rPr>
            </w:pPr>
            <w:r w:rsidRPr="00923C37">
              <w:rPr>
                <w:b/>
                <w:color w:val="0000FF"/>
                <w:lang w:val="nl-NL"/>
              </w:rPr>
              <w:t>TTHC dự kiến thực hiện tại Trung tâm</w:t>
            </w:r>
            <w:r>
              <w:rPr>
                <w:b/>
                <w:color w:val="0000FF"/>
                <w:lang w:val="nl-NL"/>
              </w:rPr>
              <w:t xml:space="preserve"> PVHCC</w:t>
            </w:r>
          </w:p>
        </w:tc>
        <w:tc>
          <w:tcPr>
            <w:tcW w:w="1985" w:type="dxa"/>
            <w:tcBorders>
              <w:top w:val="single" w:sz="4" w:space="0" w:color="auto"/>
              <w:left w:val="single" w:sz="4" w:space="0" w:color="auto"/>
              <w:right w:val="single" w:sz="4" w:space="0" w:color="auto"/>
            </w:tcBorders>
          </w:tcPr>
          <w:p w:rsidR="00F96E44" w:rsidRPr="00923C37" w:rsidRDefault="00F96E44" w:rsidP="00923C37">
            <w:pPr>
              <w:jc w:val="center"/>
              <w:rPr>
                <w:b/>
                <w:color w:val="0000FF"/>
                <w:lang w:val="nl-NL"/>
              </w:rPr>
            </w:pPr>
            <w:r>
              <w:rPr>
                <w:b/>
                <w:color w:val="0000FF"/>
                <w:lang w:val="nl-NL"/>
              </w:rPr>
              <w:t xml:space="preserve">Ý kiến của đơn vị </w:t>
            </w:r>
            <w:r w:rsidRPr="00F96E44">
              <w:rPr>
                <w:b/>
                <w:i/>
                <w:color w:val="0000FF"/>
                <w:lang w:val="nl-NL"/>
              </w:rPr>
              <w:t>(đánh dấu x</w:t>
            </w:r>
            <w:r>
              <w:rPr>
                <w:b/>
                <w:i/>
                <w:color w:val="0000FF"/>
                <w:lang w:val="nl-NL"/>
              </w:rPr>
              <w:t xml:space="preserve"> vào ô tương ứng</w:t>
            </w:r>
            <w:r w:rsidRPr="00F96E44">
              <w:rPr>
                <w:b/>
                <w:i/>
                <w:color w:val="0000FF"/>
                <w:lang w:val="nl-NL"/>
              </w:rPr>
              <w:t>)</w:t>
            </w: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923C37" w:rsidRDefault="00F96E44" w:rsidP="00CF39CE">
            <w:pPr>
              <w:jc w:val="center"/>
              <w:rPr>
                <w:b/>
                <w:color w:val="0000FF"/>
                <w:lang w:val="nl-NL"/>
              </w:rPr>
            </w:pPr>
            <w:r>
              <w:rPr>
                <w:b/>
                <w:color w:val="0000FF"/>
                <w:lang w:val="nl-NL"/>
              </w:rPr>
              <w:t>A</w:t>
            </w:r>
          </w:p>
        </w:tc>
        <w:tc>
          <w:tcPr>
            <w:tcW w:w="793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b/>
                <w:color w:val="0000FF"/>
                <w:lang w:val="nl-NL"/>
              </w:rPr>
            </w:pPr>
            <w:r w:rsidRPr="00923C37">
              <w:rPr>
                <w:b/>
                <w:color w:val="0000FF"/>
                <w:lang w:val="nl-NL"/>
              </w:rPr>
              <w:t>Ban Quản lý khu kinh tế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b/>
                <w:color w:val="0000FF"/>
                <w:lang w:val="nl-NL"/>
              </w:rPr>
            </w:pPr>
            <w:r>
              <w:rPr>
                <w:b/>
                <w:color w:val="0000FF"/>
                <w:lang w:val="nl-NL"/>
              </w:rPr>
              <w:t>45</w:t>
            </w: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b/>
                <w:color w:val="0000FF"/>
                <w:lang w:val="nl-NL"/>
              </w:rPr>
            </w:pPr>
            <w:r>
              <w:rPr>
                <w:b/>
                <w:color w:val="0000FF"/>
                <w:lang w:val="nl-NL"/>
              </w:rPr>
              <w:t>45</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923C37">
            <w:pPr>
              <w:jc w:val="center"/>
              <w:rPr>
                <w:b/>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color w:val="0000FF"/>
                <w:lang w:val="nl-NL"/>
              </w:rPr>
            </w:pPr>
            <w:r w:rsidRPr="00E25091">
              <w:rPr>
                <w:b/>
                <w:i/>
                <w:color w:val="0000FF"/>
                <w:lang w:val="nl-NL"/>
              </w:rPr>
              <w:t>I</w:t>
            </w:r>
          </w:p>
        </w:tc>
        <w:tc>
          <w:tcPr>
            <w:tcW w:w="7938" w:type="dxa"/>
            <w:tcBorders>
              <w:top w:val="single" w:sz="4" w:space="0" w:color="auto"/>
              <w:left w:val="single" w:sz="4" w:space="0" w:color="auto"/>
              <w:bottom w:val="single" w:sz="4" w:space="0" w:color="auto"/>
              <w:right w:val="single" w:sz="4" w:space="0" w:color="auto"/>
            </w:tcBorders>
            <w:hideMark/>
          </w:tcPr>
          <w:p w:rsidR="00F96E44" w:rsidRPr="00E25091" w:rsidRDefault="00F96E44" w:rsidP="00E25091">
            <w:pPr>
              <w:jc w:val="both"/>
              <w:rPr>
                <w:b/>
                <w:i/>
                <w:color w:val="0000FF"/>
                <w:lang w:val="nl-NL"/>
              </w:rPr>
            </w:pPr>
            <w:r w:rsidRPr="00E25091">
              <w:rPr>
                <w:b/>
                <w:i/>
                <w:color w:val="0000FF"/>
                <w:lang w:val="nl-NL"/>
              </w:rPr>
              <w:t>Lĩnh vực Đầu tư</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keepNext/>
              <w:keepLines/>
              <w:ind w:left="-112" w:right="-108"/>
              <w:jc w:val="both"/>
              <w:rPr>
                <w:color w:val="0000FF"/>
                <w:lang w:val="nl-NL"/>
              </w:rPr>
            </w:pPr>
            <w:r w:rsidRPr="00923C37">
              <w:rPr>
                <w:lang w:val="hr-HR"/>
              </w:rPr>
              <w:t>Quyết định chủ trương đầu tư của Ủy ban nhân dân cấp tỉnh (đối với dự án không thuộc diện cấp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rPr>
          <w:trHeight w:val="513"/>
        </w:trPr>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2</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color w:val="0000FF"/>
                <w:lang w:val="nl-NL"/>
              </w:rPr>
            </w:pPr>
            <w:r w:rsidRPr="00923C37">
              <w:rPr>
                <w:lang w:val="hr-HR"/>
              </w:rPr>
              <w:t>Quyết định chủ trương đầu tư của Thủ tướng Chính phủ (đối với dự án không thuộc diện cấp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rPr>
          <w:trHeight w:val="558"/>
        </w:trPr>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3</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Quyết định chủ trương đầu tư của Quốc hội (đối với dự án không thuộc diện cấp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4</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 xml:space="preserve">Điều chỉnh quyết định chủ trương đầu tư </w:t>
            </w:r>
            <w:r w:rsidRPr="00923C37">
              <w:rPr>
                <w:bCs/>
                <w:iCs/>
                <w:lang w:val="hr-HR"/>
              </w:rPr>
              <w:t xml:space="preserve">của Thủ tướng Chính phủ, UBND cấp tỉnh </w:t>
            </w:r>
            <w:r w:rsidRPr="00923C37">
              <w:rPr>
                <w:lang w:val="hr-HR"/>
              </w:rPr>
              <w:t xml:space="preserve">đối với dự án đầu tư không thuộc diện cấp </w:t>
            </w:r>
            <w:r w:rsidRPr="00923C37">
              <w:rPr>
                <w:bCs/>
                <w:iCs/>
                <w:lang w:val="hr-HR"/>
              </w:rPr>
              <w:t>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5</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color w:val="0000FF"/>
                <w:lang w:val="nl-NL"/>
              </w:rPr>
            </w:pPr>
            <w:r w:rsidRPr="00923C37">
              <w:rPr>
                <w:lang w:val="hr-HR"/>
              </w:rPr>
              <w:t>Cấp Giấy chứng nhận đăng ký đầu tư đối với dự án không thuộc diện quyết định chủ trương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6</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tabs>
                <w:tab w:val="left" w:pos="1050"/>
              </w:tabs>
              <w:ind w:left="-112" w:right="-108"/>
              <w:jc w:val="both"/>
              <w:rPr>
                <w:color w:val="0000FF"/>
                <w:lang w:val="nl-NL"/>
              </w:rPr>
            </w:pPr>
            <w:r w:rsidRPr="00923C37">
              <w:rPr>
                <w:lang w:val="hr-HR"/>
              </w:rPr>
              <w:t>C</w:t>
            </w:r>
            <w:r w:rsidRPr="00923C37">
              <w:rPr>
                <w:bCs/>
                <w:iCs/>
                <w:lang w:val="hr-HR"/>
              </w:rPr>
              <w:t>ấp Giấy chứng nhận đăng ký đầu tư đối với dự án đầu tư thuộc diện quyết định chủ trương đầu tư và đã có quyết định chủ trương đầu tư của cấp có thẩm quyền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rPr>
          <w:trHeight w:val="766"/>
        </w:trPr>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7</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 xml:space="preserve">Điều chỉnh tên dự án </w:t>
            </w:r>
            <w:r w:rsidRPr="00923C37">
              <w:rPr>
                <w:bCs/>
                <w:iCs/>
                <w:lang w:val="hr-HR"/>
              </w:rPr>
              <w:t>đầu tư, tên và địa chỉ nhà đầu tư trong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8</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bCs/>
                <w:iCs/>
                <w:lang w:val="hr-HR"/>
              </w:rPr>
            </w:pPr>
            <w:r w:rsidRPr="00923C37">
              <w:rPr>
                <w:lang w:val="hr-HR"/>
              </w:rPr>
              <w:t xml:space="preserve">Điều chỉnh nội dung dự án đầu tư trong </w:t>
            </w:r>
            <w:r w:rsidRPr="00923C37">
              <w:rPr>
                <w:bCs/>
                <w:iCs/>
                <w:lang w:val="hr-HR"/>
              </w:rPr>
              <w:t xml:space="preserve">Giấy chứng nhận đăng ký đầu tư (đối với trường hợp không </w:t>
            </w:r>
            <w:r w:rsidRPr="00923C37">
              <w:rPr>
                <w:lang w:val="hr-HR"/>
              </w:rPr>
              <w:t xml:space="preserve">điều chỉnh </w:t>
            </w:r>
            <w:r w:rsidRPr="00923C37">
              <w:rPr>
                <w:bCs/>
                <w:iCs/>
                <w:lang w:val="hr-HR"/>
              </w:rPr>
              <w:t>quyết định chủ trương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9</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 xml:space="preserve">Điều chỉnh </w:t>
            </w:r>
            <w:r w:rsidRPr="00923C37">
              <w:rPr>
                <w:bCs/>
                <w:iCs/>
                <w:lang w:val="hr-HR"/>
              </w:rPr>
              <w:t>Giấy chứng nhận đăng ký đầu tư đối với dự án đầu tư thuộc diện điều chỉnh quyết định chủ trương đầu tư của Ủy ban nhân dân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10</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 xml:space="preserve">Điều chỉnh </w:t>
            </w:r>
            <w:r w:rsidRPr="00923C37">
              <w:rPr>
                <w:bCs/>
                <w:iCs/>
                <w:lang w:val="hr-HR"/>
              </w:rPr>
              <w:t>Giấy chứng nhận đăng ký đầu tư đối với dự án đầu tư thuộc diện điều chỉnh quyết định chủ trương đầu tư của Thủ tướng Chính phủ</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11</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right="-108"/>
              <w:jc w:val="both"/>
              <w:rPr>
                <w:lang w:val="hr-HR"/>
              </w:rPr>
            </w:pPr>
            <w:r w:rsidRPr="00923C37">
              <w:rPr>
                <w:lang w:val="hr-HR"/>
              </w:rPr>
              <w:t>Chuyển nhượng dự án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12</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Đ</w:t>
            </w:r>
            <w:r w:rsidRPr="00923C37">
              <w:rPr>
                <w:bCs/>
                <w:lang w:val="hr-HR"/>
              </w:rPr>
              <w:t>iều chỉnh dự án đầu tư trong trường hợp chia, tách, hợp nhất, sáp nhập, chuyển đổi loại hình tổ chức kinh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13</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pPr>
            <w:r w:rsidRPr="00923C37">
              <w:rPr>
                <w:lang w:val="hr-HR"/>
              </w:rPr>
              <w:t>Đ</w:t>
            </w:r>
            <w:r w:rsidRPr="00923C37">
              <w:rPr>
                <w:bCs/>
              </w:rPr>
              <w:t>iều chỉnh dự án đầu tư theo bản án, quyết định của tòa án, trọng tài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lastRenderedPageBreak/>
              <w:t>14</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bCs/>
                <w:lang w:val="hr-HR"/>
              </w:rPr>
              <w:t>C</w:t>
            </w:r>
            <w:r w:rsidRPr="00923C37">
              <w:rPr>
                <w:bCs/>
              </w:rPr>
              <w:t>ấp lại</w:t>
            </w:r>
            <w:r w:rsidRPr="00923C37">
              <w:rPr>
                <w:bCs/>
                <w:lang w:val="hr-HR"/>
              </w:rPr>
              <w:t>, hiệu đính thông tin, nộp lại</w:t>
            </w:r>
            <w:r w:rsidRPr="00923C37">
              <w:rPr>
                <w:bCs/>
              </w:rPr>
              <w:t xml:space="preserve">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rPr>
          <w:trHeight w:val="263"/>
        </w:trPr>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15</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Giãn tiến độ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16</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Tạm ngừng hoạt động của dự án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17</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Chấm dứt dự án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18</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Thành lập văn phòng điều hành của nhà đầu tư nước ngoài trong Hợp đồng BCC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19</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Chấm dứt hoạt động văn phòng điều hành của nhà đầu tư nước ngoài trong hợp đồng BCC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20</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bCs/>
                <w:iCs/>
                <w:lang w:val="hr-HR"/>
              </w:rPr>
            </w:pPr>
            <w:r w:rsidRPr="00923C37">
              <w:rPr>
                <w:lang w:val="hr-HR"/>
              </w:rPr>
              <w:t xml:space="preserve">Cấp đổi </w:t>
            </w:r>
            <w:r w:rsidRPr="00923C37">
              <w:rPr>
                <w:bCs/>
                <w:iCs/>
                <w:lang w:val="hr-HR"/>
              </w:rPr>
              <w:t>Giấy chứng nhận đăng ký đầu tư cho dự án hoạt động theo Giấy phép đầu tư, Giấy chứng nhận đầu tư hoặc giấy tờ khác có giá trị pháp lý tương đương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21</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de-DE"/>
              </w:rPr>
            </w:pPr>
            <w:r w:rsidRPr="00923C37">
              <w:rPr>
                <w:lang w:val="de-DE"/>
              </w:rPr>
              <w:t>Cung cấp thông tin về dự án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22</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Bảo đảm đầu tư trong trường hợp không được tiếp tục áp dụng ưu đãi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color w:val="0000FF"/>
                <w:lang w:val="nl-NL"/>
              </w:rPr>
            </w:pPr>
            <w:r w:rsidRPr="00E25091">
              <w:rPr>
                <w:b/>
                <w:i/>
                <w:color w:val="0000FF"/>
                <w:lang w:val="nl-NL"/>
              </w:rPr>
              <w:t>II</w:t>
            </w:r>
          </w:p>
        </w:tc>
        <w:tc>
          <w:tcPr>
            <w:tcW w:w="7938" w:type="dxa"/>
            <w:tcBorders>
              <w:top w:val="single" w:sz="4" w:space="0" w:color="auto"/>
              <w:left w:val="single" w:sz="4" w:space="0" w:color="auto"/>
              <w:bottom w:val="single" w:sz="4" w:space="0" w:color="auto"/>
              <w:right w:val="single" w:sz="4" w:space="0" w:color="auto"/>
            </w:tcBorders>
            <w:hideMark/>
          </w:tcPr>
          <w:p w:rsidR="00F96E44" w:rsidRPr="00E25091" w:rsidRDefault="00F96E44" w:rsidP="00E25091">
            <w:pPr>
              <w:ind w:left="-112" w:right="-108"/>
              <w:jc w:val="both"/>
              <w:rPr>
                <w:b/>
                <w:i/>
                <w:color w:val="0000FF"/>
                <w:lang w:val="nl-NL"/>
              </w:rPr>
            </w:pPr>
            <w:r w:rsidRPr="00E25091">
              <w:rPr>
                <w:b/>
                <w:i/>
                <w:color w:val="0000FF"/>
                <w:lang w:val="nl-NL"/>
              </w:rPr>
              <w:t>Lĩnh vực Tài nguyên, Môi trường</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jc w:val="both"/>
              <w:rPr>
                <w:lang w:val="nl-NL"/>
              </w:rPr>
            </w:pPr>
            <w:r w:rsidRPr="00923C37">
              <w:t xml:space="preserve">Giao đất, cho thuê đất </w:t>
            </w:r>
            <w:r w:rsidRPr="00923C37">
              <w:rPr>
                <w:bCs/>
              </w:rPr>
              <w:t xml:space="preserve">không thông qua đấu giá quyền sử dụng đất </w:t>
            </w:r>
            <w:r w:rsidRPr="00923C37">
              <w:rPr>
                <w:lang w:val="nl-NL"/>
              </w:rPr>
              <w:t>(đối với quỹ đất đã được UBND tỉnh Kon Tum giao Ban Quản lý Khu kinh tế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2</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jc w:val="both"/>
              <w:rPr>
                <w:bdr w:val="none" w:sz="0" w:space="0" w:color="auto" w:frame="1"/>
              </w:rPr>
            </w:pPr>
            <w:r w:rsidRPr="00923C37">
              <w:t xml:space="preserve">Đăng ký kế hoạch bảo vệ môi trường </w:t>
            </w:r>
            <w:r w:rsidRPr="00923C37">
              <w:rPr>
                <w:bdr w:val="none" w:sz="0" w:space="0" w:color="auto" w:frame="1"/>
              </w:rPr>
              <w:t>(Đối với trường hợp ủy quyền theo khoản 4, Điều 32 - Thông tư số 27/2015/TT-BTNMT).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3</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jc w:val="both"/>
              <w:rPr>
                <w:bdr w:val="none" w:sz="0" w:space="0" w:color="auto" w:frame="1"/>
              </w:rPr>
            </w:pPr>
            <w:r w:rsidRPr="00923C37">
              <w:t xml:space="preserve">Đăng ký kế hoạch bảo vệ môi trường </w:t>
            </w:r>
            <w:r w:rsidRPr="00923C37">
              <w:rPr>
                <w:bdr w:val="none" w:sz="0" w:space="0" w:color="auto" w:frame="1"/>
              </w:rPr>
              <w:t>(Đối với trường hợp ủy quyền theo khoản 4, Điều 32 - Thông tư số 27/2015/TT-BTNMT).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4</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jc w:val="both"/>
              <w:rPr>
                <w:bdr w:val="none" w:sz="0" w:space="0" w:color="auto" w:frame="1"/>
              </w:rPr>
            </w:pPr>
            <w:r w:rsidRPr="00923C37">
              <w:t xml:space="preserve">Đăng ký xác nhận đề án bảo vệ môi trường đơn giản </w:t>
            </w:r>
            <w:r w:rsidRPr="00923C37">
              <w:rPr>
                <w:bdr w:val="none" w:sz="0" w:space="0" w:color="auto" w:frame="1"/>
              </w:rPr>
              <w:t>(theo khoản 1, Điều 12, Thông tư số 26/2015/TT-BTNMT).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5</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jc w:val="both"/>
              <w:rPr>
                <w:bdr w:val="none" w:sz="0" w:space="0" w:color="auto" w:frame="1"/>
              </w:rPr>
            </w:pPr>
            <w:r w:rsidRPr="00923C37">
              <w:t xml:space="preserve">Đăng ký xác nhận đề án bảo vệ môi trường đơn giản </w:t>
            </w:r>
            <w:r w:rsidRPr="00923C37">
              <w:rPr>
                <w:bdr w:val="none" w:sz="0" w:space="0" w:color="auto" w:frame="1"/>
              </w:rPr>
              <w:t>(theo khoản 2, Điều 12, Thông tư số 26/2015/TT-BTNMT).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color w:val="0000FF"/>
                <w:lang w:val="nl-NL"/>
              </w:rPr>
            </w:pPr>
            <w:r w:rsidRPr="00E25091">
              <w:rPr>
                <w:b/>
                <w:i/>
                <w:color w:val="0000FF"/>
                <w:lang w:val="nl-NL"/>
              </w:rPr>
              <w:t>III</w:t>
            </w:r>
          </w:p>
        </w:tc>
        <w:tc>
          <w:tcPr>
            <w:tcW w:w="7938" w:type="dxa"/>
            <w:tcBorders>
              <w:top w:val="single" w:sz="4" w:space="0" w:color="auto"/>
              <w:left w:val="single" w:sz="4" w:space="0" w:color="auto"/>
              <w:bottom w:val="single" w:sz="4" w:space="0" w:color="auto"/>
              <w:right w:val="single" w:sz="4" w:space="0" w:color="auto"/>
            </w:tcBorders>
            <w:hideMark/>
          </w:tcPr>
          <w:p w:rsidR="00F96E44" w:rsidRPr="00E25091" w:rsidRDefault="00F96E44" w:rsidP="00E25091">
            <w:pPr>
              <w:ind w:left="-112" w:right="-108"/>
              <w:jc w:val="both"/>
              <w:rPr>
                <w:b/>
                <w:i/>
                <w:color w:val="0000FF"/>
                <w:lang w:val="nl-NL"/>
              </w:rPr>
            </w:pPr>
            <w:r w:rsidRPr="00E25091">
              <w:rPr>
                <w:b/>
                <w:i/>
                <w:color w:val="0000FF"/>
                <w:lang w:val="nl-NL"/>
              </w:rPr>
              <w:t xml:space="preserve">Lĩnh vực Quy hoạch, Xây dựng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jc w:val="both"/>
              <w:rPr>
                <w:lang w:val="hr-HR"/>
              </w:rPr>
            </w:pPr>
            <w:r w:rsidRPr="00923C37">
              <w:rPr>
                <w:lang w:val="hr-HR"/>
              </w:rPr>
              <w:t xml:space="preserve">Cấp Giấy phép xây dựng mới </w:t>
            </w:r>
            <w:r w:rsidRPr="00923C37">
              <w:t>đối với công trình không theo tuyến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rPr>
          <w:trHeight w:val="297"/>
        </w:trPr>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2</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widowControl w:val="0"/>
              <w:tabs>
                <w:tab w:val="left" w:pos="2160"/>
              </w:tabs>
              <w:autoSpaceDE w:val="0"/>
              <w:autoSpaceDN w:val="0"/>
              <w:adjustRightInd w:val="0"/>
              <w:ind w:left="-108" w:right="-108"/>
              <w:jc w:val="both"/>
              <w:rPr>
                <w:lang w:val="pl-PL"/>
              </w:rPr>
            </w:pPr>
            <w:r w:rsidRPr="00923C37">
              <w:rPr>
                <w:lang w:val="pl-PL"/>
              </w:rPr>
              <w:t>Cấp Giấy phép xây dựng cho dự 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3</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jc w:val="both"/>
              <w:rPr>
                <w:bCs/>
                <w:lang w:val="sv-SE"/>
              </w:rPr>
            </w:pPr>
            <w:r w:rsidRPr="00923C37">
              <w:rPr>
                <w:lang w:val="sv-SE"/>
              </w:rPr>
              <w:t>Cấp Giấy phép xây dựng</w:t>
            </w:r>
            <w:bookmarkStart w:id="1" w:name="dieu_96"/>
            <w:r w:rsidRPr="00923C37">
              <w:rPr>
                <w:lang w:val="sv-SE"/>
              </w:rPr>
              <w:t xml:space="preserve"> </w:t>
            </w:r>
            <w:r w:rsidRPr="00923C37">
              <w:rPr>
                <w:bCs/>
              </w:rPr>
              <w:t xml:space="preserve">đối </w:t>
            </w:r>
            <w:r w:rsidRPr="00923C37">
              <w:rPr>
                <w:bCs/>
                <w:shd w:val="solid" w:color="FFFFFF" w:fill="auto"/>
              </w:rPr>
              <w:t>với</w:t>
            </w:r>
            <w:r w:rsidRPr="00923C37">
              <w:rPr>
                <w:bCs/>
              </w:rPr>
              <w:t xml:space="preserve"> trường hợp sửa chữa, cải tạo công trình</w:t>
            </w:r>
            <w:bookmarkEnd w:id="1"/>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4</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widowControl w:val="0"/>
              <w:autoSpaceDE w:val="0"/>
              <w:autoSpaceDN w:val="0"/>
              <w:adjustRightInd w:val="0"/>
              <w:jc w:val="both"/>
              <w:rPr>
                <w:bCs/>
              </w:rPr>
            </w:pPr>
            <w:r w:rsidRPr="00923C37">
              <w:t>Cấp Giấy phép xây dựng</w:t>
            </w:r>
            <w:bookmarkStart w:id="2" w:name="dieu_97"/>
            <w:r w:rsidRPr="00923C37">
              <w:t xml:space="preserve"> </w:t>
            </w:r>
            <w:r w:rsidRPr="00923C37">
              <w:rPr>
                <w:bCs/>
              </w:rPr>
              <w:t xml:space="preserve">đối với </w:t>
            </w:r>
            <w:r w:rsidRPr="00923C37">
              <w:rPr>
                <w:bCs/>
                <w:shd w:val="solid" w:color="FFFFFF" w:fill="auto"/>
              </w:rPr>
              <w:t>trường hợp</w:t>
            </w:r>
            <w:r w:rsidRPr="00923C37">
              <w:rPr>
                <w:bCs/>
              </w:rPr>
              <w:t xml:space="preserve"> di dời công trình</w:t>
            </w:r>
            <w:bookmarkEnd w:id="2"/>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5</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color w:val="0000FF"/>
                <w:lang w:val="nl-NL"/>
              </w:rPr>
            </w:pPr>
            <w:r w:rsidRPr="00923C37">
              <w:rPr>
                <w:lang w:val="pt-BR"/>
              </w:rPr>
              <w:t>Điều chỉnh Giấy phép xây dựng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6</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widowControl w:val="0"/>
              <w:tabs>
                <w:tab w:val="left" w:pos="2160"/>
              </w:tabs>
              <w:autoSpaceDE w:val="0"/>
              <w:autoSpaceDN w:val="0"/>
              <w:adjustRightInd w:val="0"/>
              <w:ind w:right="-1"/>
              <w:jc w:val="both"/>
            </w:pPr>
            <w:r w:rsidRPr="00923C37">
              <w:t>Gia hạn Giấy phép xây dựng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7</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widowControl w:val="0"/>
              <w:tabs>
                <w:tab w:val="left" w:pos="2160"/>
              </w:tabs>
              <w:autoSpaceDE w:val="0"/>
              <w:autoSpaceDN w:val="0"/>
              <w:adjustRightInd w:val="0"/>
              <w:jc w:val="both"/>
            </w:pPr>
            <w:r w:rsidRPr="00923C37">
              <w:t>Cấp lại Giấy phép xây dựng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color w:val="0000FF"/>
                <w:lang w:val="nl-NL"/>
              </w:rPr>
            </w:pPr>
            <w:r w:rsidRPr="00E25091">
              <w:rPr>
                <w:b/>
                <w:i/>
                <w:color w:val="0000FF"/>
                <w:lang w:val="nl-NL"/>
              </w:rPr>
              <w:lastRenderedPageBreak/>
              <w:t>IV</w:t>
            </w:r>
          </w:p>
        </w:tc>
        <w:tc>
          <w:tcPr>
            <w:tcW w:w="7938" w:type="dxa"/>
            <w:tcBorders>
              <w:top w:val="single" w:sz="4" w:space="0" w:color="auto"/>
              <w:left w:val="single" w:sz="4" w:space="0" w:color="auto"/>
              <w:bottom w:val="single" w:sz="4" w:space="0" w:color="auto"/>
              <w:right w:val="single" w:sz="4" w:space="0" w:color="auto"/>
            </w:tcBorders>
            <w:hideMark/>
          </w:tcPr>
          <w:p w:rsidR="00F96E44" w:rsidRPr="00E25091" w:rsidRDefault="00F96E44" w:rsidP="00E25091">
            <w:pPr>
              <w:widowControl w:val="0"/>
              <w:tabs>
                <w:tab w:val="left" w:pos="2160"/>
              </w:tabs>
              <w:autoSpaceDE w:val="0"/>
              <w:autoSpaceDN w:val="0"/>
              <w:adjustRightInd w:val="0"/>
              <w:jc w:val="both"/>
              <w:rPr>
                <w:b/>
                <w:i/>
              </w:rPr>
            </w:pPr>
            <w:r>
              <w:rPr>
                <w:b/>
                <w:i/>
                <w:color w:val="0000FF"/>
                <w:lang w:val="nl-NL"/>
              </w:rPr>
              <w:t>Lĩnh vực L</w:t>
            </w:r>
            <w:r w:rsidRPr="00E25091">
              <w:rPr>
                <w:b/>
                <w:i/>
                <w:color w:val="0000FF"/>
                <w:lang w:val="nl-NL"/>
              </w:rPr>
              <w:t xml:space="preserve">ao động, Thương mại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widowControl w:val="0"/>
              <w:jc w:val="both"/>
              <w:rPr>
                <w:lang w:val="hr-HR"/>
              </w:rPr>
            </w:pPr>
            <w:r w:rsidRPr="00923C37">
              <w:rPr>
                <w:lang w:val="hr-HR"/>
              </w:rPr>
              <w:t>Đăng ký nội quy lao động của Doanh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2</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lang w:val="hr-HR"/>
              </w:rPr>
            </w:pPr>
            <w:r w:rsidRPr="00923C37">
              <w:rPr>
                <w:lang w:val="hr-HR"/>
              </w:rPr>
              <w:t>Tiếp nhận Thỏa ước lao động tập thể của doanh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3</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left="-112" w:right="-108"/>
              <w:jc w:val="both"/>
              <w:rPr>
                <w:color w:val="0000FF"/>
                <w:lang w:val="nl-NL"/>
              </w:rPr>
            </w:pPr>
            <w:r w:rsidRPr="00923C37">
              <w:rPr>
                <w:lang w:val="hr-HR"/>
              </w:rPr>
              <w:t>Đăng ký hợp đồng nhận lao động thực tập của doanh nghiệp đưa người lao động làm việc ở nước ngoài thời hạn dưới 90 ngày - theo quy định tại Điểm a, khoản 1, Điều 36, Điều 37, Luật người Lao động Việt Nam đi làm việc ở nước ngoài theo hợp đồng (Áp dụng đối với doanh nghiệp hoạt động trong Khu kinh tế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4</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widowControl w:val="0"/>
              <w:ind w:right="-1"/>
              <w:jc w:val="both"/>
              <w:rPr>
                <w:lang w:val="hr-HR"/>
              </w:rPr>
            </w:pPr>
            <w:r w:rsidRPr="00923C37">
              <w:rPr>
                <w:lang w:val="hr-HR"/>
              </w:rPr>
              <w:t>Cấp Giấy phép lao động đối với người nước ngoài làm việc theo hợp đồng lao động trong KCN, KKT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5</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pStyle w:val="NormalWeb"/>
              <w:spacing w:before="0" w:beforeAutospacing="0" w:after="0" w:afterAutospacing="0"/>
              <w:ind w:right="-1"/>
              <w:jc w:val="both"/>
              <w:rPr>
                <w:lang w:val="hr-HR"/>
              </w:rPr>
            </w:pPr>
            <w:r w:rsidRPr="00923C37">
              <w:rPr>
                <w:lang w:val="hr-HR"/>
              </w:rPr>
              <w:t>Cấp lại Giấy phép lao động đối với người nước ngoài làm việc theo hợp đồng lao động trong KCN, KKT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6</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pStyle w:val="NormalWeb"/>
              <w:spacing w:before="0" w:beforeAutospacing="0" w:after="0" w:afterAutospacing="0"/>
              <w:ind w:right="-1"/>
              <w:jc w:val="both"/>
              <w:rPr>
                <w:lang w:val="hr-HR"/>
              </w:rPr>
            </w:pPr>
            <w:r w:rsidRPr="00923C37">
              <w:rPr>
                <w:lang w:val="hr-HR"/>
              </w:rPr>
              <w:t>Xác nhận người lao động nước ngoài không thuộc diện cấp Giấy phép lao động trong KCN, KKT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7</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right="-1"/>
              <w:jc w:val="both"/>
              <w:rPr>
                <w:lang w:val="pt-BR"/>
              </w:rPr>
            </w:pPr>
            <w:r w:rsidRPr="00923C37">
              <w:rPr>
                <w:lang w:val="pt-BR" w:eastAsia="vi-VN"/>
              </w:rPr>
              <w:t xml:space="preserve">Cấp Giấy chứng nhận xuất xứ hàng hóa Mẫu D </w:t>
            </w:r>
            <w:r w:rsidRPr="00923C37">
              <w:rPr>
                <w:lang w:val="pt-BR"/>
              </w:rPr>
              <w:t>(Áp dụng trường hợp đã đăng ký thương nhân tại KCN, KKT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8</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right="-1"/>
              <w:jc w:val="both"/>
              <w:rPr>
                <w:lang w:val="hr-HR"/>
              </w:rPr>
            </w:pPr>
            <w:r w:rsidRPr="00923C37">
              <w:rPr>
                <w:lang w:val="hr-HR"/>
              </w:rPr>
              <w:t>Cấp Giấy phép thành lập Văn phòng đại diện của thương nhân nước ngoài tại Việt Nam (Áp dụng trường hợp thành lập Văn phòng đại diện trong Khu kinh tế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9</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right="-1"/>
              <w:jc w:val="both"/>
              <w:rPr>
                <w:lang w:val="hr-HR"/>
              </w:rPr>
            </w:pPr>
            <w:r w:rsidRPr="00923C37">
              <w:rPr>
                <w:lang w:val="hr-HR"/>
              </w:rPr>
              <w:t>Điều chỉnh Giấy phép thành lập Văn phòng đại diện của thương nhân nước ngoài tại Việt Nam(Áp dụng trường hợp thành lập Văn phòng đại diện trong KKT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10</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right="-1"/>
              <w:jc w:val="both"/>
              <w:rPr>
                <w:lang w:val="hr-HR"/>
              </w:rPr>
            </w:pPr>
            <w:r w:rsidRPr="00923C37">
              <w:rPr>
                <w:lang w:val="hr-HR"/>
              </w:rPr>
              <w:t>Cấp lại Giấy phép thành lập Văn phòng đại diện của thương nhân nước ngoài tại Việt Nam (Áp dụng trường hợp thành lập Văn phòng đại diện trong KKT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hideMark/>
          </w:tcPr>
          <w:p w:rsidR="00F96E44" w:rsidRPr="00923C37" w:rsidRDefault="00F96E44" w:rsidP="00CF39CE">
            <w:pPr>
              <w:jc w:val="center"/>
              <w:rPr>
                <w:color w:val="0000FF"/>
                <w:lang w:val="nl-NL"/>
              </w:rPr>
            </w:pPr>
            <w:r w:rsidRPr="00923C37">
              <w:rPr>
                <w:color w:val="0000FF"/>
                <w:lang w:val="nl-NL"/>
              </w:rPr>
              <w:t>11</w:t>
            </w:r>
          </w:p>
        </w:tc>
        <w:tc>
          <w:tcPr>
            <w:tcW w:w="7938" w:type="dxa"/>
            <w:tcBorders>
              <w:top w:val="single" w:sz="4" w:space="0" w:color="auto"/>
              <w:left w:val="single" w:sz="4" w:space="0" w:color="auto"/>
              <w:bottom w:val="single" w:sz="4" w:space="0" w:color="auto"/>
              <w:right w:val="single" w:sz="4" w:space="0" w:color="auto"/>
            </w:tcBorders>
            <w:hideMark/>
          </w:tcPr>
          <w:p w:rsidR="00F96E44" w:rsidRPr="00923C37" w:rsidRDefault="00F96E44" w:rsidP="00E25091">
            <w:pPr>
              <w:ind w:right="-1"/>
              <w:jc w:val="both"/>
              <w:rPr>
                <w:lang w:val="hr-HR"/>
              </w:rPr>
            </w:pPr>
            <w:r w:rsidRPr="00923C37">
              <w:rPr>
                <w:lang w:val="hr-HR"/>
              </w:rPr>
              <w:t>Gia hạn Giấy phép thành lập Văn phòng đại diện của thương nhân nước ngoài tại Việt Nam (Áp dụng trường hợp thành lập Văn phòng đại diện trong KKT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923C37" w:rsidRDefault="00F96E44" w:rsidP="00CF39CE">
            <w:pPr>
              <w:jc w:val="center"/>
              <w:rPr>
                <w:b/>
                <w:color w:val="0000FF"/>
                <w:lang w:val="nl-NL"/>
              </w:rPr>
            </w:pPr>
            <w:r w:rsidRPr="00923C37">
              <w:rPr>
                <w:b/>
                <w:color w:val="0000FF"/>
                <w:lang w:val="nl-NL"/>
              </w:rPr>
              <w:t>B</w:t>
            </w:r>
          </w:p>
        </w:tc>
        <w:tc>
          <w:tcPr>
            <w:tcW w:w="7938" w:type="dxa"/>
            <w:tcBorders>
              <w:top w:val="single" w:sz="4" w:space="0" w:color="auto"/>
              <w:left w:val="single" w:sz="4" w:space="0" w:color="auto"/>
              <w:bottom w:val="single" w:sz="4" w:space="0" w:color="auto"/>
              <w:right w:val="single" w:sz="4" w:space="0" w:color="auto"/>
            </w:tcBorders>
          </w:tcPr>
          <w:p w:rsidR="00F96E44" w:rsidRPr="00923C37" w:rsidRDefault="00F96E44" w:rsidP="0085059B">
            <w:pPr>
              <w:ind w:right="-1"/>
              <w:jc w:val="center"/>
              <w:rPr>
                <w:b/>
                <w:lang w:val="hr-HR"/>
              </w:rPr>
            </w:pPr>
            <w:r w:rsidRPr="005D17F7">
              <w:rPr>
                <w:b/>
                <w:lang w:val="hr-HR"/>
              </w:rPr>
              <w:t>Sở Giáo dục và Đào tạo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b/>
                <w:color w:val="0000FF"/>
                <w:lang w:val="nl-NL"/>
              </w:rPr>
            </w:pPr>
            <w:r>
              <w:rPr>
                <w:b/>
                <w:color w:val="0000FF"/>
                <w:lang w:val="nl-NL"/>
              </w:rPr>
              <w:t>60</w:t>
            </w: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b/>
                <w:color w:val="0000FF"/>
                <w:lang w:val="nl-NL"/>
              </w:rPr>
            </w:pPr>
            <w:r>
              <w:rPr>
                <w:b/>
                <w:color w:val="0000FF"/>
                <w:lang w:val="nl-NL"/>
              </w:rPr>
              <w:t>57</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923C37">
            <w:pPr>
              <w:jc w:val="center"/>
              <w:rPr>
                <w:b/>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E25091" w:rsidRDefault="00F96E44" w:rsidP="00CF39CE">
            <w:pPr>
              <w:jc w:val="center"/>
              <w:rPr>
                <w:b/>
                <w:bCs/>
                <w:i/>
                <w:color w:val="000000"/>
              </w:rPr>
            </w:pPr>
            <w:r w:rsidRPr="00E25091">
              <w:rPr>
                <w:b/>
                <w:bCs/>
                <w:i/>
                <w:color w:val="000000"/>
              </w:rPr>
              <w:t>I</w:t>
            </w:r>
          </w:p>
        </w:tc>
        <w:tc>
          <w:tcPr>
            <w:tcW w:w="7938" w:type="dxa"/>
            <w:tcBorders>
              <w:top w:val="single" w:sz="4" w:space="0" w:color="auto"/>
              <w:left w:val="single" w:sz="4" w:space="0" w:color="auto"/>
              <w:bottom w:val="single" w:sz="4" w:space="0" w:color="auto"/>
              <w:right w:val="single" w:sz="4" w:space="0" w:color="auto"/>
            </w:tcBorders>
            <w:vAlign w:val="center"/>
          </w:tcPr>
          <w:p w:rsidR="00F96E44" w:rsidRPr="00E25091" w:rsidRDefault="00F96E44" w:rsidP="00E25091">
            <w:pPr>
              <w:jc w:val="both"/>
              <w:rPr>
                <w:b/>
                <w:bCs/>
                <w:i/>
                <w:color w:val="000000"/>
              </w:rPr>
            </w:pPr>
            <w:r w:rsidRPr="00E25091">
              <w:rPr>
                <w:b/>
                <w:bCs/>
                <w:i/>
                <w:color w:val="000000"/>
              </w:rPr>
              <w:t>Lĩnh vực Giáo dục và Đào tạo</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i/>
                <w:color w:val="FF0000"/>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i/>
                <w:color w:val="FF0000"/>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i/>
                <w:color w:val="FF0000"/>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Thành lập, cho phép thành lập trường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Cho phép hoạt động giáo dục đối với trường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lastRenderedPageBreak/>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Sát nhập, chia tách trường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Giải thể trường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Thành lập trường trung cấp chuyên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Cho phép trường trung cấp chuyên nghiệp hoạt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Sát nhập, chia tách trường trung cấp chuyên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Giải thể trường trung cấp chuyên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9</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Thành lập trung tâm giáo dục thường xuyên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10</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Sát nhập trung tâm giáo dục thường xuyên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Giải thể trung tâm giáo dục thường xuyên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Xếp hạng trung tâm giáo dục thường xuyên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Thành lập trung tâm ngoại ngữ-Tin học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Sát nhập, chia tách trung tâm ngoại ngữ-Tin học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Giải thể trung tâm ngoại ngữ-Tin học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phép tổ chức đào tạo, bồi dưỡng ngoại ngữ, tin học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Công nhận phổ cập giáo dục mầm non cho trẻ em năm tuổi đối với đơn vị cấp huyện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Mở ngành đào tạo trình độ trung cấp chuyên nghiệp đối với các cơ sở đào tạo trực thuộc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19</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Công nhận trường Mầm non đạt chuẩn quốc gia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20</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Công nhận trườngTiểu học đạt chuẩn quốc gia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Công nhận trường trung học cơ sở  đạt chuẩn quốc gia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Công nhận trường trung học phổ thông đạt chuẩn quốc gia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Công nhận trường  phổ thông có nhiều cấp học đạt chuẩn quốc gia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5D17F7" w:rsidTr="00A97F79">
        <w:tc>
          <w:tcPr>
            <w:tcW w:w="993" w:type="dxa"/>
            <w:tcBorders>
              <w:top w:val="single" w:sz="4" w:space="0" w:color="auto"/>
              <w:left w:val="single" w:sz="4" w:space="0" w:color="auto"/>
              <w:bottom w:val="single" w:sz="4" w:space="0" w:color="auto"/>
              <w:right w:val="single" w:sz="4" w:space="0" w:color="auto"/>
            </w:tcBorders>
          </w:tcPr>
          <w:p w:rsidR="00F96E44" w:rsidRPr="005D17F7" w:rsidRDefault="00F96E44" w:rsidP="00CF39CE">
            <w:pPr>
              <w:jc w:val="center"/>
              <w:rPr>
                <w:color w:val="FF0000"/>
              </w:rPr>
            </w:pPr>
            <w:r w:rsidRPr="005D17F7">
              <w:rPr>
                <w:color w:val="FF0000"/>
              </w:rPr>
              <w:t>24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color w:val="FF0000"/>
              </w:rPr>
            </w:pPr>
            <w:r w:rsidRPr="00E25091">
              <w:rPr>
                <w:color w:val="FF0000"/>
              </w:rPr>
              <w:t>Chuyển trường đối với học sinh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5D17F7" w:rsidRDefault="00F96E44" w:rsidP="00923C37">
            <w:pPr>
              <w:jc w:val="center"/>
              <w:rPr>
                <w:color w:val="FF0000"/>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5D17F7" w:rsidRDefault="00F96E44" w:rsidP="00923C37">
            <w:pPr>
              <w:jc w:val="center"/>
              <w:rPr>
                <w:color w:val="FF0000"/>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5D17F7" w:rsidRDefault="00F96E44" w:rsidP="00923C37">
            <w:pPr>
              <w:jc w:val="center"/>
              <w:rPr>
                <w:color w:val="FF0000"/>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Xin học lại trường khác đối với học sinh trung học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Thành lập trường trung học phổ thông chuyên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Cho phép hoạt động giáo dục trường trung học phổ thông chuyên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chất lượng giáo dục đối với trường tiểu học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29</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giấy chứng nhận chất lượng giáo dục đối với  trường trung học (bao gồm trường trung học cơ sở; trường trung học phổ thông; trường phổ thông có nhiều cấp học; trường phổ thông dân tộc nội trú cấp huyện; trường phổ thông dân tộc </w:t>
            </w:r>
            <w:r w:rsidRPr="00E25091">
              <w:lastRenderedPageBreak/>
              <w:t>nội trú cấp tỉnh; trường phổ thông dân tộc nội trú trực thuộc Bộ; trường phôt hông dân tộc bán trú; trường chuyên thuộc các loại hình trong hệ thống giáo dục quốc dân)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lastRenderedPageBreak/>
              <w:t>30</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giáo dục đối với trung tâm giáo dục thường xuyên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31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Tiếp nhận lưu học sinh nước ngoài diện học bổng khác và tự túc vào học tại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32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đăng ký hoạt động dịch vụ tư vấn du học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33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kiểm định chất lượng giáo dục mầm non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34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Hỗ trợ tiền ăn, tiền nhà ở cho học sinh trung học phổ thông ở vùng có điều kiện kinh tế -xã hội đặc biệt khó khăn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35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phép hoạt động giáo dục kỹ năng sống và hoạt động giáo dục ngoài giờ chính khóa.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36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Xác nhận đăng ký hoạt động giáo dục kỹ năng sống và hoạt động giáo dục ngoài giờ chính khóa.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37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Công nhận huyện đạt chuẩn phổ cập giáo dục, xóa mù chữ</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38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phép, gia hạn giấy phép tổ chức hoạt động dạy thêm, học thêm đối với cấp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39</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Đề nghị miễn, giảm học phí cho học sinh, sinh viên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40</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Xét cấp kinh phí hỗ trợ học tập đối vớ trẻ mẫu giáo, học sinh và sinh viên.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Cho phép hoạt động trung tâm hỗ trợ phát triển giáo dục hòa nhập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Đề nghị phê duyệt việc dạy và học bằng tiếng nước ngoài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Tiếp nhận học sinh người nước ngoài cấp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Tiếp nhận học sinh Việt Nam về nước cấp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Xin học lại lớp đầu cấp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Thành lập, cho phép thành lập trường trung học phổ thông dân tộc nội trú cấp huyện,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Cho phép hoạt động giáo dục đối với trường trung học phổ thông dân tộc nội trú cấp huyện,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Sát nhập, chia tách trường Trung học phổ thông dân tộc nội trú cấp huyện,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49</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Đình chỉ hoạt động trường trung học phổ thông dân tộc nội trú cấp huyện,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lastRenderedPageBreak/>
              <w:t>50</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Giải thể trường trung học phổ thông dân tộc nội trú cấp huyện,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785FD6" w:rsidRDefault="00F96E44" w:rsidP="00CF39CE">
            <w:pPr>
              <w:jc w:val="center"/>
            </w:pPr>
            <w:r w:rsidRPr="00785FD6">
              <w:t>51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Tuyển dụng viên chức ngạch giáo viên Trung học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vAlign w:val="bottom"/>
          </w:tcPr>
          <w:p w:rsidR="00F96E44" w:rsidRPr="00E25091" w:rsidRDefault="00F96E44" w:rsidP="00CF39CE">
            <w:pPr>
              <w:jc w:val="center"/>
              <w:rPr>
                <w:b/>
                <w:i/>
                <w:color w:val="000000"/>
              </w:rPr>
            </w:pPr>
            <w:r w:rsidRPr="00E25091">
              <w:rPr>
                <w:b/>
                <w:i/>
                <w:color w:val="000000"/>
              </w:rPr>
              <w:t>II</w:t>
            </w:r>
          </w:p>
        </w:tc>
        <w:tc>
          <w:tcPr>
            <w:tcW w:w="7938" w:type="dxa"/>
            <w:tcBorders>
              <w:top w:val="single" w:sz="4" w:space="0" w:color="auto"/>
              <w:left w:val="single" w:sz="4" w:space="0" w:color="auto"/>
              <w:bottom w:val="single" w:sz="4" w:space="0" w:color="auto"/>
              <w:right w:val="single" w:sz="4" w:space="0" w:color="auto"/>
            </w:tcBorders>
            <w:vAlign w:val="bottom"/>
          </w:tcPr>
          <w:p w:rsidR="00F96E44" w:rsidRPr="00E25091" w:rsidRDefault="00F96E44" w:rsidP="00E25091">
            <w:pPr>
              <w:jc w:val="both"/>
              <w:rPr>
                <w:b/>
                <w:bCs/>
                <w:i/>
                <w:color w:val="000000"/>
              </w:rPr>
            </w:pPr>
            <w:r w:rsidRPr="00E25091">
              <w:rPr>
                <w:b/>
                <w:bCs/>
                <w:i/>
                <w:color w:val="000000"/>
              </w:rPr>
              <w:t>Lĩnh vực Hệ thống văn bằng, chứng chỉ</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FF0000"/>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FF0000"/>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FF0000"/>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Default="00F96E44" w:rsidP="00CF39CE">
            <w:pPr>
              <w:jc w:val="center"/>
              <w:rPr>
                <w:color w:val="000000"/>
              </w:rPr>
            </w:pPr>
            <w:r>
              <w:rPr>
                <w:color w:val="000000"/>
              </w:rPr>
              <w:t>1</w:t>
            </w:r>
          </w:p>
        </w:tc>
        <w:tc>
          <w:tcPr>
            <w:tcW w:w="7938" w:type="dxa"/>
            <w:tcBorders>
              <w:top w:val="single" w:sz="4" w:space="0" w:color="auto"/>
              <w:left w:val="single" w:sz="4" w:space="0" w:color="auto"/>
              <w:bottom w:val="single" w:sz="4" w:space="0" w:color="auto"/>
              <w:right w:val="single" w:sz="4" w:space="0" w:color="auto"/>
            </w:tcBorders>
            <w:vAlign w:val="bottom"/>
          </w:tcPr>
          <w:p w:rsidR="00F96E44" w:rsidRPr="00E25091" w:rsidRDefault="00F96E44" w:rsidP="00E25091">
            <w:pPr>
              <w:jc w:val="both"/>
              <w:rPr>
                <w:color w:val="000000"/>
              </w:rPr>
            </w:pPr>
            <w:r w:rsidRPr="00E25091">
              <w:rPr>
                <w:color w:val="000000"/>
              </w:rPr>
              <w:t>Công nhận văn bằng tốt nghiệp các cấp học phổ thông do cơ sở nước ngoài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Default="00F96E44" w:rsidP="00CF39CE">
            <w:pPr>
              <w:jc w:val="center"/>
              <w:rPr>
                <w:color w:val="000000"/>
              </w:rPr>
            </w:pPr>
            <w:r>
              <w:rPr>
                <w:color w:val="000000"/>
              </w:rPr>
              <w:t>2</w:t>
            </w:r>
          </w:p>
        </w:tc>
        <w:tc>
          <w:tcPr>
            <w:tcW w:w="7938" w:type="dxa"/>
            <w:tcBorders>
              <w:top w:val="single" w:sz="4" w:space="0" w:color="auto"/>
              <w:left w:val="single" w:sz="4" w:space="0" w:color="auto"/>
              <w:bottom w:val="single" w:sz="4" w:space="0" w:color="auto"/>
              <w:right w:val="single" w:sz="4" w:space="0" w:color="auto"/>
            </w:tcBorders>
            <w:vAlign w:val="bottom"/>
          </w:tcPr>
          <w:p w:rsidR="00F96E44" w:rsidRPr="00E25091" w:rsidRDefault="00F96E44" w:rsidP="00E25091">
            <w:pPr>
              <w:jc w:val="both"/>
              <w:rPr>
                <w:color w:val="FF0000"/>
              </w:rPr>
            </w:pPr>
            <w:r w:rsidRPr="00E25091">
              <w:rPr>
                <w:color w:val="FF0000"/>
              </w:rPr>
              <w:t>Cấp bản sao văn bằng, chứng chỉ từ sổ gốc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57F89" w:rsidRDefault="00F96E44" w:rsidP="00CF39CE">
            <w:pPr>
              <w:jc w:val="center"/>
            </w:pPr>
            <w:r w:rsidRPr="00B57F89">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Chỉnh sửa nội dung văn bằng, chứng chỉ</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57F89" w:rsidRDefault="00F96E44" w:rsidP="00CF39CE">
            <w:pPr>
              <w:jc w:val="center"/>
            </w:pPr>
            <w:r w:rsidRPr="00B57F89">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bằng tốt nghiệp THPT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57F89" w:rsidRDefault="00F96E44" w:rsidP="00CF39CE">
            <w:pPr>
              <w:jc w:val="center"/>
            </w:pPr>
            <w:r w:rsidRPr="00B57F89">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nghề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57F89" w:rsidRDefault="00F96E44" w:rsidP="00CF39CE">
            <w:pPr>
              <w:jc w:val="center"/>
            </w:pPr>
            <w:r w:rsidRPr="00B57F89">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Đính chính giấy chứng nhận nghề phổ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5D17F7" w:rsidTr="00A97F79">
        <w:tc>
          <w:tcPr>
            <w:tcW w:w="993" w:type="dxa"/>
            <w:tcBorders>
              <w:top w:val="single" w:sz="4" w:space="0" w:color="auto"/>
              <w:left w:val="single" w:sz="4" w:space="0" w:color="auto"/>
              <w:bottom w:val="single" w:sz="4" w:space="0" w:color="auto"/>
              <w:right w:val="single" w:sz="4" w:space="0" w:color="auto"/>
            </w:tcBorders>
          </w:tcPr>
          <w:p w:rsidR="00F96E44" w:rsidRPr="005D17F7" w:rsidRDefault="00F96E44" w:rsidP="00CF39CE">
            <w:pPr>
              <w:jc w:val="center"/>
              <w:rPr>
                <w:b/>
              </w:rPr>
            </w:pPr>
            <w:r>
              <w:rPr>
                <w:b/>
              </w:rPr>
              <w:t>C</w:t>
            </w:r>
          </w:p>
        </w:tc>
        <w:tc>
          <w:tcPr>
            <w:tcW w:w="7938" w:type="dxa"/>
            <w:tcBorders>
              <w:top w:val="single" w:sz="4" w:space="0" w:color="auto"/>
              <w:left w:val="single" w:sz="4" w:space="0" w:color="auto"/>
              <w:bottom w:val="single" w:sz="4" w:space="0" w:color="auto"/>
              <w:right w:val="single" w:sz="4" w:space="0" w:color="auto"/>
            </w:tcBorders>
          </w:tcPr>
          <w:p w:rsidR="00F96E44" w:rsidRPr="005D17F7" w:rsidRDefault="00F96E44" w:rsidP="0085059B">
            <w:pPr>
              <w:jc w:val="center"/>
              <w:rPr>
                <w:b/>
              </w:rPr>
            </w:pPr>
            <w:r w:rsidRPr="005D17F7">
              <w:rPr>
                <w:b/>
              </w:rPr>
              <w:t>Sở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5D17F7" w:rsidRDefault="00F96E44" w:rsidP="0085059B">
            <w:pPr>
              <w:jc w:val="center"/>
              <w:rPr>
                <w:b/>
                <w:color w:val="0000FF"/>
                <w:lang w:val="nl-NL"/>
              </w:rPr>
            </w:pPr>
            <w:r>
              <w:rPr>
                <w:b/>
                <w:color w:val="0000FF"/>
                <w:lang w:val="nl-NL"/>
              </w:rPr>
              <w:t>123</w:t>
            </w:r>
          </w:p>
        </w:tc>
        <w:tc>
          <w:tcPr>
            <w:tcW w:w="2268" w:type="dxa"/>
            <w:tcBorders>
              <w:top w:val="single" w:sz="4" w:space="0" w:color="auto"/>
              <w:left w:val="single" w:sz="4" w:space="0" w:color="auto"/>
              <w:bottom w:val="single" w:sz="4" w:space="0" w:color="auto"/>
              <w:right w:val="single" w:sz="4" w:space="0" w:color="auto"/>
            </w:tcBorders>
          </w:tcPr>
          <w:p w:rsidR="00F96E44" w:rsidRPr="005D17F7" w:rsidRDefault="00F96E44" w:rsidP="0085059B">
            <w:pPr>
              <w:jc w:val="center"/>
              <w:rPr>
                <w:b/>
                <w:color w:val="0000FF"/>
                <w:lang w:val="nl-NL"/>
              </w:rPr>
            </w:pPr>
            <w:r>
              <w:rPr>
                <w:b/>
                <w:color w:val="0000FF"/>
                <w:lang w:val="nl-NL"/>
              </w:rPr>
              <w:t>123</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Lĩnh vực Xúc tiến thương mại</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đăng ký tổ chức hội chợ, triển lãm thương mại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đăng ký thay đổi, bổ sung nội dung tổ chức hội chợ, triển lãm thương mại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đăng ký thực hiện chương trình khuyến mại mang tính may rủi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đăng ký sửa đổi, bổ sung nội dung chương trình khuyến mại mang tính may rủi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thông báo thực hiện chương trình khuyến mại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thông báo sửa đổi, bổ sung nội dung chương trình khuyến mại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Lĩnh vực Vật liệu nổ công nghiệp, tiền chất thuốc nổ</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huấn luyện kỹ thuật an toàn vật liệu nổ công nghiệp thuộc thẩm quyền giải quyết của Sở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chứng nhận huấn luyện kỹ thuật an toàn  vật liệu nổ công nghiệp thuộc thẩm quyền giải quyết của Sở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huấn luyện kỹ thuật an toàn tiền chất thuốc nổ</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chứng nhận huấn luyện kỹ thuật an toàn tiền chất thuốc nổ</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phép sử dụng vật liệu nổ công nghiệp thuộc thẩm quyền giải quyết của Sở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phép sử dụng vật liệu nổ công nghiệp thuộc thẩm quyền giải quyết của Sở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lastRenderedPageBreak/>
              <w:t>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Thu hồi Giấy phép sử dụng vật liệu nổ công nghiệp thuộc thẩm quyền giải quyết của Sở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Cạnh tranh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Đăng ký Hợp đồng theo mẫu/điều kiện giao dịch chung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Đăng ký lai Hợp đồng theo mẫu/điều kiện giao dịch chung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văn bản Xác nhận đăng ký hoạt động bán hàng đa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văn bản Xác nhận đăng ký sửa đổi, bổ sung nội dung hoạt động bán hàng đa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Chấm dứt hoạt động bán hàng đa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Thông báo tổ chức Hội nghị, đào tạo về bán hàng đa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Lĩnh vực Khí dầu mỏ hóa lỏng:</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Giấy chứng nhận đủ điều kiện thương nhân kinh doanh mua bán LPG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lại Cấp Giấy chứng nhận đủ điều kiện thương nhân kinh doanh mua bán LPG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điều chỉnh Cấp Giấy chứng nhận đủ điều kiện thương nhân kinh doanh mua bán LPG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đủ điều kiện trạm nạp LPG vào chai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chứng nhận đủ điều kiện trạm nạp LPG vào chai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điều chỉnh Giấy chứng nhận đủ điều kiện trạm nạp LPG vào chai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đủ điều kiện trạm nạp LPG vào xe bồn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chứng nhận đủ điều kiện trạm nạp LPG vào xe bồn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9</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điều chỉnh Giấy chứng nhận đủ điều kiện trạm nạp LPG vào xe bồn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10</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Giấy chứng nhận đủ điều kiện trạm nạp LPG vào phương tiện vận tải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lại Giấy chứng nhận đủ điều kiện trạm nạp LPG vào phương tiện vận tải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điều chỉnh Giấy chứng nhận đủ điều kiện trạm nạp LPG vào phương tiện vận tải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V</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An toàn thực phẩm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Thủ tục Kiểm tra và cấp Giấy xác nhận kiến thức về an toàn thực phẩm cho tổ chức và cá nhân thuộc thẩm quyền cấp của Sở Công Thương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chứng nhận đủ điều kiện an toàn thực phẩm đối với cơ sở sản xuất thực phẩm do Sở Công Thương thực hiện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lastRenderedPageBreak/>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Thủ tục Cấp lại Giấy chứng nhận đủ điều kiện an toàn thực phẩm đối với cơ sở sản xuất thực phẩm do Sở Công Thương thực hiện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chứng nhận đủ điều kiện an toàn thực phẩm đối với cơ sở kinh doanh thực phẩm do Sở Công Thương thực hiện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Thủ tục Cấp lại Giấy chứng nhận đủ điều kiện an toàn thực phẩm đối với cơ sở kinh doanh thực phẩm do Sở Công Thương thực hiện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VI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Lưu thông hàng hóa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Thủ tục cấp Giấy phép kinh doanh bán buôn sản phẩm rượu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sửa đổi, bổ sung Giấy phép kinh doanh bán buôn sản phẩm rượu.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Giấy phép kinh doanh bán buôn  sản phẩm rượu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phép kinh doanh bán buôn sản phẩm thuốc lá.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sửa đổi, bổ sung Giấy phép kinh doanh bán buôn sản phẩm thuốc lá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Giấy phép kinh doanh bán buôn sản phẩm thuốc lá.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chứng nhận cửa hàng đủ điều kiện bán lẻ xăng dầu.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sửa đổi, bổ sung giấy chứng nhận cửa hàng đủ điều kiện bán lẻ xăng dầu.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9</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giấy chứng nhận cửa hàng đủ điều kiện bán lẻ xăng dầu.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10</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xác nhận đủ điều kiện làm đại lý bán lẻ xăng dầu.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sửa đổi, bổ sung giấy xác nhận đủ điều kiện làm đại lý bán lẻ xăng dầu.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giấy xác nhận đủ điều kiện làm đại lý bán lẻ xăng dầu.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xác nhận đủ điều kiện làm tổng đại lý kinh doanh xăng dầu thuộc thẩm quyền cấp Sở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sửa đổi, bổ sung giấy xác nhận đủ điều kiện làm tổng đại lý kinh doanh xăng dầu thuộc thẩm quyền cấp Sở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giấy xác nhận đủ điều kiện làm tổng đại lý kinh doanh xăng dầu thuộc thẩm quyền cấp Sở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Tiếp nhận, rà soát Biểu mẫu đăng ký giá thuộc thẩm quyền giải quyết của Sở Công Thương cho thương nhân sản xuất, nhập khẩu sản phẩm sữa dành cho trẻ em dưới 06 tuổi thuộc đối tượng Ủy ban nhân dân tỉnh công bố danh sách.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Tiếp nhận, rà soát Biểu mẫu kê khai giá thuộc thẩm quyền giải quyết của Sở Công Thương cho thương nhân sản xuất, nhập khẩu sản phẩm sữa và thực phẩm </w:t>
            </w:r>
            <w:r w:rsidRPr="00E25091">
              <w:lastRenderedPageBreak/>
              <w:t>chức năng dành cho trẻ em dưới 06 tuổi thuộc đối tượng do Ủy ban nhân dân tỉnh công bố danh sách.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lastRenderedPageBreak/>
              <w:t>VII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Lĩnh vực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thẩm định thiết kế cơ sở/thiết kế cơ sở điều chỉnh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thẩm định thiết kế bản vẽ thi công, dự toán xây dựng/thiết kế bản vẽ thi công, dự toán xây dựng điều chỉnh (trường hợp thiết kế 1 bước)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thẩm định thiết kế, dự toán xây dựng/thiết kế, dự toán xây dựng điều chỉnh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kiểm tra công tác nghiệm thu đưa công trình vào sử dụng đối với các công trình trên địa bàn thuộc trách nhiệm quản lý của Sở Công Thương, trừ các công trình thuộc thẩm quyền kiểm tra của Hội đồng nghiệm thu Nhà nước các công trình xây dựng, cơ quan chuyên môn về xây dựng trực thuộc Bộ Xây dựng và Bộ quản lý công trình xây dựng chuyên ngành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xác nhận phân loại máy chính theo mã số hàng hóa của dây chuyền thiết bị đồng bộ nhập khẩu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thẩm định, phê duyệt Đề án xin hỗ trợ kinh phí khuyến công quốc gia (thẩm định cấp cơ sở)</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thẩm định, phê duyệt Đề án xin hỗ trợ kinh phí khuyến công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Thủ tục thẩm định, phê duyệt Đề án hỗ trợ kinh phí tham gia hội chợ triễn lãm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VIII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Điện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phép hoạt động phát điện đối với các nhà máy điện có quy mô dưới 3MW đặt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phép Tư vấn đầu tư xây dựng đường dây và trạm biến áp có cấp điện áp đến 35kV, đăng ký kinh doanh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phép Tư vấn giám sát thi công đường dây và trạm biến áp có cấp điện áp đến 35kV, đăng ký kinh doanh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phép Hoạt động phân phối điện đến cấp điện áp 35kV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phép hoạt động bán lẻ điện đến cấp điện áp 0,4kV tại địa phương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Thủ tục Cấp thẻ Kiểm tra viên điện lực cho các đối tượng thuộc thẩm quyền cấp </w:t>
            </w:r>
            <w:r w:rsidRPr="00E25091">
              <w:lastRenderedPageBreak/>
              <w:t>của Sở Công Thương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lastRenderedPageBreak/>
              <w:t>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Cấp thẻ Kiểm tra viên điện lực cho các đối tượng thuộc thẩm quyền cấp của Sở Công Thương trường hợp thẻ bị mất hoặc bị hỏng thẻ</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Huấn luyện và cấp mới thẻ an toàn điện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9</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thẻ an toàn điện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10</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Huấn luyện và cấp sửa đổi, bổ sung thẻ an toàn điện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Thủ tục giải quyết tranh chấp hợp đồng mua bán điện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thẩm định, phê duyệt quy trình vận hành hồ chứa các công trình thủy điện có dung tích dưới ≤ 1.000.000m3 trên địa bàn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thỏa thuận vị trí cột/trạm điện và hành lang lưới điện đối với lưới điện trung áp trên không và trung áp ngầm nằm ngoài phạm vi bảo vệ kết cấu hạ tầng giao thông đường bộ của các tuyến đường do Sở Giao thông Vận tải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IX</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Công nghiệp tiêu dùng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Thủ tục cấp Giấy phép sản xuất rượu CN quy mô dưới 3 triệu lít/năm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Giấy phép sản xuất rượu công nghiệp (quy mô sản xuất dưới 3 triệu lít/năm)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sửa đổi, bổ sung Giấy phép sản xuất rượu công nghiệp (quy mô sản xuất dưới 3 triệu lít/năm)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giấy chứng nhận đủ điều kiện đầu tư trồng cây thuốc lá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sửa đổi, bổ sung Giấy chứng nhận đủ điều kiện đầu tư trồng cây thuốc lá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Giấy chứng nhận đủ điều kiện đầu tư trồng cây thuốc lá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phép mua bán nguyên liệu thuốc lá.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8</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sửa đổi, bổ sung Giấy phép mua bán nguyên liệu thuốc lá.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9</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Giấy phép mua bán nguyên liệu thuốc lá.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X</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Giám định thương mại: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Đăng ký dấu nghiệp vụ giám định thương mại.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Đăng ký thay đổi dấu nghiệp vụ giám định thương mại.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XI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Xuất nhập khẩu: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Xác nhận Bản cam kết của thương nhân nhập khẩu thép để trực tiếp phục vụ sản xuất, gia công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lastRenderedPageBreak/>
              <w:t>XII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Khí thiên nhiên hóa lỏng (LNG)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Giấy chứng nhận đủ điều kiện thương nhân kinh doanh mua bán LNG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lại Giấy chứng nhận đủ điều kiện thương nhân kinh doanh mua bán LNG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điều chỉnh Giấy chứng nhận đủ điều kiện thương nhân kinh doanh mua bán LNG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đủ điều kiện trạm nạp LNG vào phương tiện vận tải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chứng nhận đủ điều kiện trạm nạp LNG vào phương tiện vận tải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điều chỉnh Giấy chứng nhận đủ điều kiện trạm nạp LNG vào phương tiện vận tải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XIII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Thương mại quốc tế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phép thành lập văn phòng đại diện của thương nhân nước ngoài tại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sửa đổi, bổ sung Giấy phép thành lập văn phòng đại diện của thương nhân nước ngoài tại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lại Giấy phép thành lập Văn phòng đại diện của thương nhân nước ngoài tại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gia hạn Giấy phép thành lập văn phòng đại diện của thương nhân nước ngoài tại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chấm dứt hoạt động của Văn phòng đại diện thương nhân nước ngoài tại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XIV</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Năng lượng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Điều chỉnh Quy hoạch phát triển điện lực tỉnh không theo chu kỳ (đối với điều chỉnh Hợp phần Quy hoạch chi tiết phát triển lưới điện trung và hạ áp sau các trạm 110kV)</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XV</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Hóa chất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đủ điều kiện sản xuất hóa chất sản xuất, kinh doanh có điều kiện trong lĩnh vực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chứng nhận đủ điều kiện sản xuất hóa chất sản xuất, kinh doanh có điều kiện trong lĩnh vực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điều chỉnh Giấy chứng nhận đủ điều kiện sản xuất hóa chất sản xuất, kinh doanh có điều kiện trong lĩnh vực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Giấy chứng nhận đủ điều kiện kinh doanh hóa chất sản xuất, kinh doanh có </w:t>
            </w:r>
            <w:r w:rsidRPr="00E25091">
              <w:lastRenderedPageBreak/>
              <w:t>điều kiện trong lĩnh vực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lastRenderedPageBreak/>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chứng nhận đủ điều kiện kinh doanh hóa chất sản xuất, kinh doanh có điều kiện trong lĩnh vực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điều chỉnh Giấy chứng nhận đủ điều kiện kinh doanh hóa chất sản xuất, kinh doanh có điều kiện trong lĩnh vực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7</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Cấp Giấy chứng nhận huấn luyện kỹ thuật an toàn vận chuyển hàng công nghiệp nguy hiểm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XVI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Khoa học và Công nghệ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thông báo xác nhận công bố sản phẩm hàng hóa nhóm 2 phù hợp với quy chuẩn kỹ thuật tương ứng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XVII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Công nghiệp địa phương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Thủ tục Cấp Giấy chứng nhận sản phẩm công nghiệp nông thôn tiêu biểu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XVIII</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Khí thiên nhiên nén (CNG)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Cấp Giấy chứng nhận đủ điều kiện thương nhân kinh doanh mua bán CNG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chứng nhận đủ điều kiện thương nhân kinh doanh mua bán CNG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điều chỉnh Giấy chứng nhận đủ điều kiện thương nhân kinh doanh mua bán CNG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4</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Giấy chứng nhận đủ điều kiện trạm nạp CNG vào phương tiện vận tải CNG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5</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lại Giấy chứng nhận đủ điều kiện trạm nạp CNG vào phương tiện vận tải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6</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Cấp điều chỉnh Giấy chứng nhận đủ điều kiện trạm nạp CNG vào phương tiện vận tải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25091" w:rsidTr="00A97F79">
        <w:tc>
          <w:tcPr>
            <w:tcW w:w="993" w:type="dxa"/>
            <w:tcBorders>
              <w:top w:val="single" w:sz="4" w:space="0" w:color="auto"/>
              <w:left w:val="single" w:sz="4" w:space="0" w:color="auto"/>
              <w:bottom w:val="single" w:sz="4" w:space="0" w:color="auto"/>
              <w:right w:val="single" w:sz="4" w:space="0" w:color="auto"/>
            </w:tcBorders>
          </w:tcPr>
          <w:p w:rsidR="00F96E44" w:rsidRPr="00E25091" w:rsidRDefault="00F96E44" w:rsidP="00CF39CE">
            <w:pPr>
              <w:jc w:val="center"/>
              <w:rPr>
                <w:b/>
                <w:i/>
              </w:rPr>
            </w:pPr>
            <w:r w:rsidRPr="00E25091">
              <w:rPr>
                <w:b/>
                <w:i/>
              </w:rPr>
              <w:t>XIX</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rPr>
                <w:b/>
                <w:i/>
              </w:rPr>
            </w:pPr>
            <w:r w:rsidRPr="00E25091">
              <w:rPr>
                <w:b/>
                <w:i/>
              </w:rPr>
              <w:t xml:space="preserve">Lĩnh vực Dầu khí </w:t>
            </w:r>
          </w:p>
        </w:tc>
        <w:tc>
          <w:tcPr>
            <w:tcW w:w="1701"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2509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1</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 xml:space="preserve">Thẩm định, phê duyệt bổ sung, điều chỉnh quy hoạch đối với dự án đầu tư xây dựng công trình kho xăng dầu có dung tích kho từ trên 210m3 đến dưới 5.000m3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2</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Thẩm định, phê duyệt bổ sung, điều chỉnh quy hoạch đối với dự án đầu tư xây dựng công trình kho LPG có dung tích kho dưới 5.000m3</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rsidRPr="00FD75BA">
              <w:t>3</w:t>
            </w:r>
          </w:p>
        </w:tc>
        <w:tc>
          <w:tcPr>
            <w:tcW w:w="7938" w:type="dxa"/>
            <w:tcBorders>
              <w:top w:val="single" w:sz="4" w:space="0" w:color="auto"/>
              <w:left w:val="single" w:sz="4" w:space="0" w:color="auto"/>
              <w:bottom w:val="single" w:sz="4" w:space="0" w:color="auto"/>
              <w:right w:val="single" w:sz="4" w:space="0" w:color="auto"/>
            </w:tcBorders>
          </w:tcPr>
          <w:p w:rsidR="00F96E44" w:rsidRPr="00E25091" w:rsidRDefault="00F96E44" w:rsidP="00E25091">
            <w:pPr>
              <w:jc w:val="both"/>
            </w:pPr>
            <w:r w:rsidRPr="00E25091">
              <w:t>Thẩm định, phê duyệt bổ sung, điều chỉnh quy hoạch đối với dự án đầu tư xây dựng công trình kho LNG có dung tích kho dưới 5.000m3.</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235DF0" w:rsidTr="00A97F79">
        <w:tc>
          <w:tcPr>
            <w:tcW w:w="993" w:type="dxa"/>
            <w:tcBorders>
              <w:top w:val="single" w:sz="4" w:space="0" w:color="auto"/>
              <w:left w:val="single" w:sz="4" w:space="0" w:color="auto"/>
              <w:bottom w:val="single" w:sz="4" w:space="0" w:color="auto"/>
              <w:right w:val="single" w:sz="4" w:space="0" w:color="auto"/>
            </w:tcBorders>
          </w:tcPr>
          <w:p w:rsidR="00F96E44" w:rsidRPr="00235DF0" w:rsidRDefault="00F96E44" w:rsidP="00CF39CE">
            <w:pPr>
              <w:jc w:val="center"/>
              <w:rPr>
                <w:b/>
              </w:rPr>
            </w:pPr>
            <w:r>
              <w:rPr>
                <w:b/>
              </w:rPr>
              <w:t>D</w:t>
            </w:r>
          </w:p>
        </w:tc>
        <w:tc>
          <w:tcPr>
            <w:tcW w:w="7938" w:type="dxa"/>
            <w:tcBorders>
              <w:top w:val="single" w:sz="4" w:space="0" w:color="auto"/>
              <w:left w:val="single" w:sz="4" w:space="0" w:color="auto"/>
              <w:bottom w:val="single" w:sz="4" w:space="0" w:color="auto"/>
              <w:right w:val="single" w:sz="4" w:space="0" w:color="auto"/>
            </w:tcBorders>
          </w:tcPr>
          <w:p w:rsidR="00F96E44" w:rsidRPr="00235DF0" w:rsidRDefault="00F96E44" w:rsidP="0085059B">
            <w:pPr>
              <w:jc w:val="center"/>
              <w:rPr>
                <w:b/>
              </w:rPr>
            </w:pPr>
            <w:r w:rsidRPr="00235DF0">
              <w:rPr>
                <w:b/>
              </w:rPr>
              <w:t>Sở Giao thông vận tải</w:t>
            </w:r>
          </w:p>
        </w:tc>
        <w:tc>
          <w:tcPr>
            <w:tcW w:w="1701" w:type="dxa"/>
            <w:tcBorders>
              <w:top w:val="single" w:sz="4" w:space="0" w:color="auto"/>
              <w:left w:val="single" w:sz="4" w:space="0" w:color="auto"/>
              <w:bottom w:val="single" w:sz="4" w:space="0" w:color="auto"/>
              <w:right w:val="single" w:sz="4" w:space="0" w:color="auto"/>
            </w:tcBorders>
          </w:tcPr>
          <w:p w:rsidR="00F96E44" w:rsidRPr="00235DF0" w:rsidRDefault="00F96E44" w:rsidP="0085059B">
            <w:pPr>
              <w:jc w:val="center"/>
              <w:rPr>
                <w:b/>
                <w:color w:val="0000FF"/>
                <w:lang w:val="nl-NL"/>
              </w:rPr>
            </w:pPr>
            <w:r>
              <w:rPr>
                <w:b/>
                <w:color w:val="0000FF"/>
                <w:lang w:val="nl-NL"/>
              </w:rPr>
              <w:t>101</w:t>
            </w:r>
          </w:p>
        </w:tc>
        <w:tc>
          <w:tcPr>
            <w:tcW w:w="2268" w:type="dxa"/>
            <w:tcBorders>
              <w:top w:val="single" w:sz="4" w:space="0" w:color="auto"/>
              <w:left w:val="single" w:sz="4" w:space="0" w:color="auto"/>
              <w:bottom w:val="single" w:sz="4" w:space="0" w:color="auto"/>
              <w:right w:val="single" w:sz="4" w:space="0" w:color="auto"/>
            </w:tcBorders>
          </w:tcPr>
          <w:p w:rsidR="00F96E44" w:rsidRPr="00235DF0" w:rsidRDefault="00F96E44" w:rsidP="0085059B">
            <w:pPr>
              <w:jc w:val="center"/>
              <w:rPr>
                <w:b/>
                <w:color w:val="0000FF"/>
                <w:lang w:val="nl-NL"/>
              </w:rPr>
            </w:pPr>
            <w:r>
              <w:rPr>
                <w:b/>
                <w:color w:val="0000FF"/>
                <w:lang w:val="nl-NL"/>
              </w:rPr>
              <w:t>100</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067571"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rPr>
                <w:b/>
                <w:i/>
              </w:rPr>
            </w:pPr>
            <w:r w:rsidRPr="00067571">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rPr>
                <w:b/>
                <w:i/>
              </w:rPr>
            </w:pPr>
            <w:r w:rsidRPr="00067571">
              <w:rPr>
                <w:b/>
                <w:i/>
              </w:rPr>
              <w:t xml:space="preserve">Lĩnh vực Vận tải: </w:t>
            </w:r>
          </w:p>
        </w:tc>
        <w:tc>
          <w:tcPr>
            <w:tcW w:w="1701"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lastRenderedPageBreak/>
              <w:t>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xác nhận về việc đề nghị tạm dừng lưu hành đối với xe kinh doanh vận tải thuộc các hợp tác xã, doanh nghiệp kinh doanh vận tải.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trả lại phù hiệu, biển hiệu đối với xe bị tạm giữ phù hiệu, biển hiệu.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xác nhận xe ô tô không tham gia giao thông, không sử dụng đường thuộc hệ thống giao thông đường bộ, chỉ sử dụng trong phạm vi đất thuộc quản lý của doanh nghiệp, hợp tác xã như: nhà ga, cảng, khu khai thác khoáng sản, nông, lâm nghiệp và xe ô tô dùng để sát hạch của tổ chức đào tạo dạy nghề lái xe.</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cấp phù hiệu lần đầu của  xe nội bộ.</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cấp (lại) phù hiệu của xe nội bộ do bị mất, bị hư hỏng hoặc hết hiệu lực.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cấp  phù hiệu lần đầu của xe trung chuyển.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7</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cấp (lại) phù hiệu của xe trung chuyển do bị mất, bị hư hỏng hoặc hết hiệu lực.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8</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mới giấy chứng nhận giáo viên dạy thực hành lái xe ô tô.</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9</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 xml:space="preserve">Thủ tục cấp lại giấy chứng nhận giáo viên dạy thực hành lái xe ô tô.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10</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phép xe tập lái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phép xe tập lái hoặc bổ sung xe tập lái.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mới giấy phép đào tạo lái xe ô tô.</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phép đào tạo lái xe ô tô khi  điều chỉnh hạng xe đào tạo, lưu lượng đào tạo.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phép đào tạo lái xe ô tô khi  bị mất, bị hỏng, có sự thay đổi liên quan đến nội dung khác.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15</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mới giấy chứng nhận trung tâm sát hạch lái xe loại 3 đủ điều kiện hoạt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16</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chứng nhận trung tâm sát hạch lái xe loại 3 đủ điều kiện hoạt động cho trường hợp có sự thay đổi về thiết bị sát hạch, chủng loại, số lượng xe cơ giới sử dụng để sát hạch lái xe.</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17</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chứng nhận trung tâm sát hạch lái xe loại 3 đủ điều kiện hoạt động cho trường hợp bị hỏng, mất, có sự thay đổi liên quan đến nội dung giấy chứng nhận.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lastRenderedPageBreak/>
              <w:t>18</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mới giấy phép lái xe đối với người dự sát hạch lái xe lần đầu.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19</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mới giấy phép lái xe đối với người dự sát hạch nâng hạng giấy phép lái xe lên hạng B1 số, B2, C, D, E và các hạng F.</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20</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lập lại hồ sơ gốc giấy phép lái xe do Sở Giao thông vận tải Kon Tum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đổi giấy phép lái xe do Ngành Giao thông vận tải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đổi giấy phép lái xe quân sự do Bộ Quốc Phòng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 xml:space="preserve">Thủ tục đổi Giấy phép lái xe do ngành Công an cấp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đổi Giấy phép lái xe hoặc bằng lái xe của nước ngoài đối với người đăng ký cư trú, lưu trú, tạm trú hoặc định cư lâu dài tại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25</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đổi Giấy phép lái xe hoặc bằng lái của nước ngoài cấp cho khách du lịch nước ngoài lái xe vào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26</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phép lái xe do quá thời hạn sử dụng từ 3 tháng trở lên.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27</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phép lái xe bị mất, còn thời hạn sử dụng hoặc quá thời hạn sử dụng dưới 3 tháng.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28</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 xml:space="preserve">Thủ tục cấp lại giấy phép lái xe bị mất, quá thời hạn sử dụng từ 3 tháng trở lên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29</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thẩm định hồ sơ thiết kế cải tạo xe cơ giới.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30</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phép liên vận qua lại biên giới Việt Nam - Campuchia đối với phương tiện vận tải phi thương mại.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gia hạn Giấy phép liên vận Campuchia - Việt Nam và thời gian lưu hành tại Việt Nam cho phương tiện của Campuchia.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phép liên vận Việt Nam - Lào đối với phương tiện phi thương mại và phương tiện thương mại phục vụ các công trình, dự án hoặc hoạt động kinh doanh của doanh nghiệp, hợp tác xã trên lãnh thổ Lào.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phép liên vận Việt Nam - Lào đối với phương tiện vận tải  thương mại (kinh doanh vận tải).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gia hạn giấy phép liên vận và thời gian lưu hành tại Việt Nam cho phương tiện của Lào.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35</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khai thác tuyến vận tải hành khách bằng xe ô tô theo tuyến cố định.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36</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 xml:space="preserve">Thủ tục đề nghị cấp phù hiệu (lần đầu) xe chạy tuyến cố định, xe buýt, xe taxi, xe vận chuyển hành khách theo hợp đồng, xe công ten nơ, xe tải, xe đầu kéo và </w:t>
            </w:r>
            <w:r w:rsidRPr="008B2D20">
              <w:lastRenderedPageBreak/>
              <w:t>cấp biển hiệu xe vận chuyển khách du lịch.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lastRenderedPageBreak/>
              <w:t>37</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cấp (lại) phù hiệu xe chạy tuyến cố định, xe buýt, xe taxi, xe vận chuyển hành khách theo hợp đồng, xe công ten nơ, xe tải, xe đầu kéo và cấp biển hiệu xe vận chuyển khách du lịch do bị mất, bị hư hỏng hoặc hết hiệu lực.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38</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xác nhận đăng ký biểu trưng (logo) của xe taxi, màu sơn của xe buýt.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39</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công bố đưa bến xe hàng vào khai thác.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40</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cấp Giấy phép kinh doanh vận tải bằng xe ô tô (cấp lần đầu).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cấp lại Giấy phép kinh doanh do thay đổi nội dung của Giấy phép kinh doanh.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cấp lại Giấy phép kinh doanh do hết hạn Giấy phép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cấp lại giấy phép do Giấy phép kinh doanh bị mất hoặc bị hư hỏng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tiếp nhận thông báo của đại lý bán vé.</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45</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tiếp nhận thông báo của đại lý vận tải hàng hóa.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46</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tiếp nhận thông báo của dịch vụ thu gom hàng, dịch vụ chuyển tải, dịch vụ kho hàng.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47</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tiếp nhận thông báo của dịch vụ cứu hộ vận tải đường bộ.</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48</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giảm tần suất chạy xe trên tuyến vận tải hành khách bằng xe ô tô theo tuyến cố định.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49</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công bố đưa trạm dừng, nghỉ vào khai thác (Trừ trạm dừng, nghỉ trên quốc lộ).</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50</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công bố lại trạm dừng nghỉ (Trừ trạm dừng, nghỉ trên quốc lộ)</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khai thác tuyến vận tải hành khách cố định liên vận quốc tế giữa Việt Nam - Lào – Campuchia.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phép liên vận CLV cho phương tiện phi thương mại.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phép liên vận CLV cho phương tiện thương mại.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gia hạn Giấy phép liên vận CLV và thời gian lưu hành tại Việt Nam cho phương tiện của Lào và Campuchia.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55</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công bố đưa bến xe vào khai thác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56</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đề nghị công bố lại bến xe vào khai thác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57</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Đăng ký  biển số xe máy chuyên dùng đăng ký lần đầu.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lastRenderedPageBreak/>
              <w:t>58</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Đăng ký có thời hạn xe máy chuyên dùng.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59</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đổi Giấy chứng nhận đăng ký, biển số xe máy chuyên dùng.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60</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chứng nhận đăng ký, biển số xe máy chuyên dùng.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cấp Giấy chứng nhận đăng ký xe máy chuyên dùng tạm thời.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sang tên đăng ký xe máy chuyên dùng trong cùng một tỉnh, thành phố.</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di chuyển đăng ký tại Sở Giao thông vận tải nơi xe máy chuyên dùng đã đăng ký.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 xml:space="preserve">Thủ tục đăng ký sang tên chủ sở hữu tại Sở Giao thông vận tải nơi xe máy chuyên dụng chuyển đến.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65</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đăng ký, biển số xe máy chuyên dùng không có chứng từ nguồn gốc.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66</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di chuyển đăng ký xe máy chuyên dùng không thay đổi chủ sở hữu (nơi chuyển đi).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67</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di chuyển đăng ký xe máy chuyên dùng không thay đổi chủ sở hữu (nơi chuyển đến).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68</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 xml:space="preserve"> Thủ tục xoá sổ đăng ký xe máy chuyên dùng.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067571"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rPr>
                <w:b/>
                <w:i/>
              </w:rPr>
            </w:pPr>
            <w:r w:rsidRPr="00067571">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rPr>
                <w:b/>
                <w:i/>
              </w:rPr>
            </w:pPr>
            <w:r w:rsidRPr="00067571">
              <w:rPr>
                <w:b/>
                <w:i/>
              </w:rPr>
              <w:t xml:space="preserve"> Lĩnh vực Đường thủy nội địa: </w:t>
            </w:r>
          </w:p>
        </w:tc>
        <w:tc>
          <w:tcPr>
            <w:tcW w:w="1701"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lại phương tiện trong trường hợp chuyển từ cơ quan đăng ký khác sang cơ quan đăng ký phương tiện thủy nội địa.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phương tiện lần đầu đối với phương tiện chưa khai thác trên đường thủy nội địa.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phương tiện lần đầu đối với phương tiện đang khai thác trên đường thủy nội địa.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lại phương tiện trong trường hợp phương tiện thay đổi tên, tính năng kỹ thuật.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lại phương tiện trong trường hợp chuyển quyền sở hữu phương tiện nhưng không thay đổi cơ quan đăng ký phương tiện.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lại phương tiện trong trường hợp chuyển quyền sở hữu phương tiện đồng thời thay đổi cơ quan đăng ký phương tiện.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7</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đăng ký lại phương tiện trong trường hợp chủ phương tiện thay đổi trụ sở hoặc nơi đăng ký hộ khẩu thường trú của chủ phương tiện sang đơn vị hành chính cấp tỉnh khác.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lastRenderedPageBreak/>
              <w:t>8</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chứng nhận đăng ký phương tiện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9</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xoá đăng ký phương tiện thuỷ nội địa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10</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chấp thuận vận tải hành khách ngang sông.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chấp thuận vận tải hành khách, hành lý, bao gửi theo tuyến cố định đối với tổ chức, cá nhân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067571"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rPr>
                <w:b/>
                <w:i/>
              </w:rPr>
            </w:pPr>
            <w:r w:rsidRPr="00067571">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rPr>
                <w:b/>
                <w:i/>
              </w:rPr>
            </w:pPr>
            <w:r w:rsidRPr="00067571">
              <w:rPr>
                <w:b/>
                <w:i/>
              </w:rPr>
              <w:t>Lĩnh vực Quản lý kết cấu hạ tầng giao thông</w:t>
            </w:r>
          </w:p>
        </w:tc>
        <w:tc>
          <w:tcPr>
            <w:tcW w:w="1701"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chấp thuận xây dựng công trình thiết yếu trong phạm vi đất dành cho đường bộ đang khai thác (Đối với các dự án công trình thuộc thẩm quyền giải quyết của Sở Giao thông vận tải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gia hạn chấp thuận xây dựng công trình thiết yếu trong phạm vi đất dành cho đường bộ đang khai thác (Đối với các dự án công trình thuộc thẩm quyền giải quyết của Sở Giao thông vận tải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phép thi công xây dựng công trình thiết yếu trong phạm vi đất dành cho đường bộ đang khai thác (Đối với các dự án công trình thuộc thẩm quyền giải quyết của Sở Giao thông vận tải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phép thi công xây dựng công trình đường bộ trong phạm vi đất dành cho đường bộ đang khai thác (Đối với các dự án công trình thuộc thẩm quyền giải quyết của Sở Giao thông vận tải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phép thi công xây dựng biển quảng cáo tạm thời trong phạm vi đất dành cho đường bộ  đang khai thác (Đối với các đoạn, tuyến thuộc phạm vi mà Sở Giao thông vận tải Kon Tum được giao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6</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chấp thuận thiết kế và phương án tổ chức thi công nút giao đấu nối vào quốc lộ (Đối với các nút giao đấu nối liên quan đến đường cấp IV trở</w:t>
            </w:r>
            <w:r>
              <w:t xml:space="preserve"> </w:t>
            </w:r>
            <w:r w:rsidRPr="008B2D20">
              <w:t>xuống mà Sở Giao thông vận tải Kon Tum được</w:t>
            </w:r>
            <w:r>
              <w:t xml:space="preserve"> </w:t>
            </w:r>
            <w:r w:rsidRPr="008B2D20">
              <w:t>giao</w:t>
            </w:r>
            <w:r>
              <w:t xml:space="preserve"> </w:t>
            </w:r>
            <w:r w:rsidRPr="008B2D20">
              <w:t>quản</w:t>
            </w:r>
            <w:r>
              <w:t xml:space="preserve"> </w:t>
            </w:r>
            <w:r w:rsidRPr="008B2D20">
              <w:t>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7</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gia hạn chấp thuận thiết kế và phương án tổ chức thi công nút giao đấu nối vào quốc lộ (Đối với các nút giao đấu nối liên quan đến đường cấp IV trở xuống mà Sở Giao thông vận tải Kon Tum được giao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8</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 xml:space="preserve">Thủ tục cấp phép thi công nút giao đấu nối vào quốc lộ, tỉnh lộ (Đối với tuyến Sở Giao thông vận tải Kon Tum được giao quản lý)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9</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chấp thuận xây dựng đấu nối tạm có thời hạn vào quốc lộ đang khai thác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10</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 xml:space="preserve">Thủ tục cấp phép thi công nút giao đấu nối tạm có thời hạn vào quốc lộ đang </w:t>
            </w:r>
            <w:r w:rsidRPr="008B2D20">
              <w:lastRenderedPageBreak/>
              <w:t>khai thác.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lastRenderedPageBreak/>
              <w:t>11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phép lưu hành cho xe bánh xích, xe quá tải, quá khổ trên đường bộ</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phép hoạt động bến thủy nội địa. (Hạ tầng)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lại giấy phép hoạt động bến thủy nội địa (Hạ tầng).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067571"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rPr>
                <w:b/>
                <w:i/>
              </w:rPr>
            </w:pPr>
            <w:r w:rsidRPr="00067571">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rPr>
                <w:b/>
                <w:i/>
              </w:rPr>
            </w:pPr>
            <w:r w:rsidRPr="00067571">
              <w:rPr>
                <w:b/>
                <w:i/>
              </w:rPr>
              <w:t xml:space="preserve"> Lĩnh vực Quản lý chất lượng công trình: </w:t>
            </w:r>
          </w:p>
        </w:tc>
        <w:tc>
          <w:tcPr>
            <w:tcW w:w="1701"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thẩm định thiết kế cơ sở</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thẩm định thiết kế, dự toán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kiểm tra công tác nghiệm thu của chủ đầu tư khi hoàn thành thi công xây dựng hạng mục công trình, công trình giao thông đưa vào khai thác, sử dụng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067571"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rPr>
                <w:b/>
                <w:i/>
              </w:rPr>
            </w:pPr>
            <w:r w:rsidRPr="00067571">
              <w:rPr>
                <w:b/>
                <w:i/>
              </w:rPr>
              <w:t>V</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rPr>
                <w:b/>
                <w:i/>
              </w:rPr>
            </w:pPr>
            <w:r w:rsidRPr="00067571">
              <w:rPr>
                <w:b/>
                <w:i/>
              </w:rPr>
              <w:t xml:space="preserve"> Lĩnh vực Đăng kiểm: </w:t>
            </w:r>
          </w:p>
        </w:tc>
        <w:tc>
          <w:tcPr>
            <w:tcW w:w="1701"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1</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chứng nhận thiết bị xếp dỡ, nồi hơi, thiết bị áp lực sử dụng trong giao thông vận tải.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2</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Tem nộp phí sử dụng đường bộ xe cơ giới.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3</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chứng nhận chất lượng an toàn kỹ thuật và bảo vệ môi trường xe cơ giới cải tạo.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4</w:t>
            </w:r>
          </w:p>
        </w:tc>
        <w:tc>
          <w:tcPr>
            <w:tcW w:w="7938"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both"/>
            </w:pPr>
            <w:r w:rsidRPr="008B2D20">
              <w:t>Thủ tục Cấp giấy chứng nhận an toàn kỹ thuật và bảo vệ môi trường đối với xe máy chuyên dùng có tham gia giao thông đường bộ.</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B2D20" w:rsidRDefault="00F96E44" w:rsidP="00067571">
            <w:pPr>
              <w:jc w:val="center"/>
            </w:pPr>
            <w:r w:rsidRPr="008B2D20">
              <w:t>5</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067571">
            <w:pPr>
              <w:jc w:val="both"/>
            </w:pPr>
            <w:r w:rsidRPr="008B2D20">
              <w:t>Thủ tục cấp Giấy chứng nhận kiểm định, tem kiểm định an toàn kỹ thuật và bảo vệ môi trường xe cơ giới.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85059B" w:rsidTr="00A97F79">
        <w:tc>
          <w:tcPr>
            <w:tcW w:w="993" w:type="dxa"/>
            <w:tcBorders>
              <w:top w:val="single" w:sz="4" w:space="0" w:color="auto"/>
              <w:left w:val="single" w:sz="4" w:space="0" w:color="auto"/>
              <w:bottom w:val="single" w:sz="4" w:space="0" w:color="auto"/>
              <w:right w:val="single" w:sz="4" w:space="0" w:color="auto"/>
            </w:tcBorders>
          </w:tcPr>
          <w:p w:rsidR="00F96E44" w:rsidRPr="0085059B" w:rsidRDefault="00F96E44" w:rsidP="00067571">
            <w:pPr>
              <w:jc w:val="center"/>
              <w:rPr>
                <w:b/>
              </w:rPr>
            </w:pPr>
            <w:r>
              <w:rPr>
                <w:b/>
              </w:rPr>
              <w:t>E</w:t>
            </w:r>
          </w:p>
        </w:tc>
        <w:tc>
          <w:tcPr>
            <w:tcW w:w="793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rPr>
            </w:pPr>
            <w:r w:rsidRPr="0085059B">
              <w:rPr>
                <w:b/>
              </w:rPr>
              <w:t>Sở Kế hoạch và Đầu tư</w:t>
            </w:r>
          </w:p>
        </w:tc>
        <w:tc>
          <w:tcPr>
            <w:tcW w:w="1701"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104</w:t>
            </w:r>
          </w:p>
        </w:tc>
        <w:tc>
          <w:tcPr>
            <w:tcW w:w="226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76</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067571"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rPr>
                <w:b/>
                <w:i/>
              </w:rPr>
            </w:pPr>
            <w:r w:rsidRPr="00067571">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rPr>
                <w:b/>
                <w:i/>
              </w:rPr>
            </w:pPr>
            <w:r w:rsidRPr="00067571">
              <w:rPr>
                <w:b/>
                <w:i/>
              </w:rPr>
              <w:t xml:space="preserve">Lĩnh vực Đăng ký kinh doanh </w:t>
            </w:r>
          </w:p>
        </w:tc>
        <w:tc>
          <w:tcPr>
            <w:tcW w:w="1701"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Đăng ký thành lập doanh nghiệp tư nhân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Đăng ký thành lập công ty TNHH một thành viên (thành lập mới)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Đăng ký thành lập công ty TNHH hai thành viên trở lên (thành lập mới)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4</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Đăng ký thành lập công ty cổ phần (thành lập mới)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5</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Đăng ký thành lập công ty hợp danh (thành lập mới, thành lập trên cơ sở chia, tách, hợp nhất)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6</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Thông báo thay đổi nội dung đăng ký doanh nghiệp (thay đổi tên DN, địa chỉ trụ sở chính, ngành nghề kinh doanh, vốn và tỷ lệ góp vốn, người đại diện theo ủy quyền, cổ đông sáng lập, thành viên công ty, thông tin về người quản lý doanh nghiệp, thông tin đăng ký thuế, thay đổi do tách doanh nghiệp, thay đổi </w:t>
            </w:r>
            <w:r w:rsidRPr="00067571">
              <w:lastRenderedPageBreak/>
              <w:t>do sáp nhập doanh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lastRenderedPageBreak/>
              <w:t>7</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Đăng ký thay đổi người đại diện pháp luật (đối với công ty TNHH một thành viên, công ty TNHH hai thành viên trở lên, công ty cổ phần)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8</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Đăng ký thay đổi chủ doanh nghiệp tư nhân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9</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Đăng ký thay đổi chủ sở hữu đối với công ty TNHH một thành viên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10</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bổ sung, cập nhật thông tin đăng ký doanh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cho thuê doanh nghiệp tư nhân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Thông báo chào bán cổ phần riêng lẻ của công ty cổ phần không phải là công ty cổ phần đại chúng.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13</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mẫu con dấu của doanh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14</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Thông báo về việc thay đổi mẫu con dấu/số lượng con dấu của doanh nghiệp/chi nhánh/văn phòng đại diện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15</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về việc hủy mẫu con dấu của doanh nghiệp/chi nhánh/văn phòng đại diện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16</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Đăng ký thành lập chi nhánh, văn phòng đại diện, địa điểm kinh doanh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17</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về việc lập Chi nhánh, Văn phòng đại diện ở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18</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Đăng ký thay đổi nội dung hoạt động Chi nhánh, Văn phòng đại diện, Địa điểm kinh doanh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19</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Giấy đề nghị hiệu đính thông tin trong Giấy chứng nhận đăng ký doanh nghiệp/Giấy xác nhận thay đổi nội dung đăng ký doanh nghiệp/Giấy chứng nhận đăng ký hoạt động chi nhánh, văn phòng, địa điểm kinh doanh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20</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về việc phản hồi kết quả rà soát thông tin đăng ký doanh nghiệp, tình trạng hoạt động doanh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Giấy đề nghị hiệu đính thông tin đăng ký doanh nghiệp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Giấy đề nghị cấp đổi sang Giấy chứng nhận đăng ký doanh nghiệp (đối với doanh nghiệp được cấp Giấy chứng nhận đăng ký kinh doanh hoặc Giấy chứng nhận đăng ký kinh doanh và đăng ký thuế)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23</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Giấy đề nghị bổ sung, cập nhật thông tin đăng ký doanh nghiệp đối với doanh nghiệp hoạt động theo Giấy phép đầu tư, Giấy chứng nhận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24</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Giấy đề nghị bổ sung, cập nhật thông tin đăng ký hoạt động đối với chi nhánh/văn phòng đại diện/địa điểm kinh doanh của doanh nghiệp hoạt động theo Giấy phép đầu tư, Giấy chứng nhận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lastRenderedPageBreak/>
              <w:t>25</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Giấy đề nghị cấp lại Giấy chứng nhận đăng ký doanh nghiệp/ Giấy chứng nhận đăng ký hoạt động chi nhánh/văn phòng đại diện/ Giấy chứng nhận đăng ký địa điểm kinh doanh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26</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Đăng ký tạm ngừng hoạt động kinh doanh hoặc Thông báo về việc tiếp tục kinh doanh trước thời hạn đã thông báo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27</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chấm dứt hoạt động Chi nhánh, Văn phòng đại diện, Địa điểm kinh doanh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28</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về việc chấm dứt hoạt động chi nhánh, văn phòng đại diện ở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29</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giải thể doanh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30</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Công bố nội dung đăng ký doanh nghiệp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Đăng ký Liên hiệp Hợp tác xã (Hợp tác xã) (thành lập mới, thành lập trên cơ sở chia, tách, hợp nhất)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Đăng ký thành lập Chi nhánh, Văn phòng đại diện, địa điểm kinh doanh của Liên hiệp Hợp tác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33</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Thay đổi nội dung đăng ký của Liên hiệp Hợp tác xã (tên, địa chỉ trụ sở chính, ngành nghề kinh doanh, vốn điều lệ, người đại diện theo pháp luật của Liên hiệp Hợp tác xã, thay đổi tên chi nhánh, địa chỉ chi nhánh, người đại diện chi nhánh, tên văn phòng đại diện, địa chỉ văn phòng đại diện, người đại diện văn phòng đại diện của Liên hiệp Hợp tác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34</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Thay đổi nội dung hoạt động Chi nhánh, Văn phòng đại diện, địa điểm kinh doanh của Liên hiệp Hợp tác xã (tên, địa chỉ, ngành nghề kinh doanh, người đứng đầu)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35</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Thay đổi điều lệ, số lượng thành viên, thành viên hội đồng quản trị, ban kiểm soát hoặc kiểm soát viên, ngành nghề kinh doanh của chi nhánh, nội dung hoạt động văn phòng đại diện của Liên hiệp Hợp tác xã.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36</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Thông báo về việc góp vốn, mua cổ phần, thành lập doanh nghiệp của liên hiệp Hợp tác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37</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Tạm ngừng hoạt động của Liên hiệp Hợp tác xã, Chi nhánh, Văn phòng đại diện, địa điểm kinh doanh của Liên hiệp Hợp tác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38</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Chấm dứt hoạt động của Chi nhánh, Văn phòng đại diện, địa điểm kinh doanh của Liên hiệp Hợp tác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lastRenderedPageBreak/>
              <w:t>39</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Giải thể Liên hiệp Hợp tác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40</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Đề nghị cấp lại Giấy chứng nhận đăng ký Liên hiệp Hợp tác xã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41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Đề nghị cấp lại Giấy chứng nhận đăng ký Chi nhánh, Văn phòng đại diện, Địa điểm kinh doanh của Liên hiệp Hợp tác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42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Thay đổi cơ quan đăng ký Liên hiệp Hợp tác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067571"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rPr>
                <w:b/>
                <w:i/>
              </w:rPr>
            </w:pPr>
            <w:r w:rsidRPr="00067571">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rPr>
                <w:b/>
                <w:i/>
              </w:rPr>
            </w:pPr>
            <w:r w:rsidRPr="00067571">
              <w:rPr>
                <w:b/>
                <w:i/>
              </w:rPr>
              <w:t xml:space="preserve">Lĩnh vực Đấu thầu, thẩm định </w:t>
            </w:r>
          </w:p>
        </w:tc>
        <w:tc>
          <w:tcPr>
            <w:tcW w:w="1701"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Thẩm định dự án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Thẩm định Kế hoạch lựa chọn nhà thầu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067571"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rPr>
                <w:b/>
                <w:i/>
              </w:rPr>
            </w:pPr>
            <w:r w:rsidRPr="00067571">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rPr>
                <w:b/>
                <w:i/>
              </w:rPr>
            </w:pPr>
            <w:r w:rsidRPr="00067571">
              <w:rPr>
                <w:b/>
                <w:i/>
              </w:rPr>
              <w:t>Lĩnh vực Doanh nghiệp, kinh tế tập thể và Tư nhân</w:t>
            </w:r>
          </w:p>
        </w:tc>
        <w:tc>
          <w:tcPr>
            <w:tcW w:w="1701"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067571"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quyết định chủ trương đầu tư của Thủ tướng Chính phủ đối với dự án không thuộc diện cấp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quyết định chủ trương đầu tư của Quốc hội (đối với dự án không thuộc diện cấp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quyết định chủ trương đầu tư của UBND tỉnh (dự án không thuộc diện cấp Giấy chứng nhận đăng ký đầu tư) đối với dự án đầu tư có quy mô vốn đầu tư từ 5.000 tỷ trở lên quy định tại Khoản 2 Điều 31 Luật đầu tư phù hợp với quy hoạch đã được cấp có thẩm quyền phê duyệt.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4</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quyết định chủ trương đầu tư của UBND tỉnh đối với dự án không thuộc diện cấp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5</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Cấp Giấy chứng nhận đăng ký đầu tư đối với dự án đầu tư không thuộc diện quyết định chủ trương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6</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Đăng ký cấp Giấy chứng nhận đăng ký đầu tư đối với dự án đầu tư thuộc thẩm quyền quyết định chủ trương đầu tư của Ủy ban nhân dân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7</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Đăng ký cấp Giấy chứng nhận đăng ký đầu tư đối với dự án thuộc thẩm quyền quyết định chủ trương đầu tư của Thủ tướng Chính phủ</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8</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Đăng ký cấp Giấy chứng nhận đăng ký đầu tư đối với dự án đầu tư thuộc thẩmquyền quyết định chủ trương đầu tư của UBND tỉnh. (Đối với dự án đầu tư có quy mô vốn đầu tư từ 5.000 tỷ trở lên quy định tại Khoản 2 Điều 31 Luật đầu tư phù hợp với quy hoạch đã được cấp có thẩm quyền phê duyệt)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9</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Điều chỉnh Giấy chứng nhận đăng ký đầu tư đối với dự án đầu tư không thuộc diện quyết định chủ trương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10</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Điều chỉnh Giấy chứng nhận đăng ký đầu tư đối với dự án đầu tư thuộc thẩm </w:t>
            </w:r>
            <w:r w:rsidRPr="00067571">
              <w:lastRenderedPageBreak/>
              <w:t>quyền quyết định chủ trương đầu tư của Ủy ban nhân dân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lastRenderedPageBreak/>
              <w:t>11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Điều chỉnh Giấy chứng nhận đăng ký đầu tư đối với dự án đầu tư thuộc thẩm quyền quyết định chủ trương đầu tư của Thủ tướng Chính phủ.</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Điều chỉnh quyết định chủ trương đầu tư đối với dự án đầu tư không thuộc diện cấp Giấy chứng nhận đăng ký đầu tư thuộc thẩm quyền của Ủy ban nhân dân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13</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Điều chỉnh quyết định chủ trương đầu tư đối với dự án đầu tư không thuộc diện cấp Giấy chứng nhận đăng ký đầu tư thuộc thẩm quyền của Thủ tướng Chính phủ</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14</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Điều chỉnh quyết định chủ trương đầu tư đối với dự án đầu tư không thuộc diện cấp Giấy chứng nhận đăng ký đầu tư thuộc thẩm quyền của UBND tỉnh (Đối với dự án đầu tư có quy mô vốn đầu tư từ 5.000 tỷ trở lên quy định tại Khoản 2 Điều31 Luật đầu tư phù hợp với quy hoạch đã được cấp có thẩm quyền phê duyệt)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15</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Thay đổi nhà đầu tư trong trường hợp chuyển nhượng dự án đầu tư (Đối với dự án hoạt động theo Giấy chứng nhận đăng ký đầu tư và không thuộc diện quyết định chủ trương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16</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Thay đổi nhà đầu tư trong trường hợp chuyển nhượng dự án đầu tư (Đối với dự án hoạt động theo Giấy chứng nhận đăng ký đầu tư và thuộc diện quyết định chủ trương đầu tư của UBND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17</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Thay đổi nhà đầu tư trong trường hợp chuyển nhượng dự án đầu tư (Đối với dự án hoạt động theo Giấy chứng nhận đăng ký đầu tư và thuộc diện quyết định chủ trương đầu tư của Thủ tướng Chính phủ)</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18</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Thay đổi nhà đầu tư trong trường hợp chuyển nhượng dự án đầu tư (Đối với dự án thuộc diện quyết định chủ trương đầu tư của UBND cấp tỉnh và không thuộc diện cấp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19</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Thay đổi nhà đầu tư trong trường hợp chuyển nhượng dự án đầu tư (Đối với dự án thuộc diện quyết định chủ trương đầu tư của Thủ tướng Chính phủ và không thuộc diện cấp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20</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điều chỉnh dự án đầu tư trong trường hợp chia, tách, hợp nhất, sáp nhập, chuyển đổi loại hình tổ chức kinh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 xml:space="preserve">Thủ tục điều chỉnh dự án đầu tư theo bản án, quyết định của tòa án, trọng tài </w:t>
            </w:r>
            <w:r w:rsidRPr="00067571">
              <w:lastRenderedPageBreak/>
              <w:t>(Đối với dự án đầu tư thực hiện theo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lastRenderedPageBreak/>
              <w:t>22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Nộp lại, cấp lại và hiệu đính thông tin trên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23</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Chấm dứt dự án đầu tư theo quy định tại Điểm a, b, c Khoản 1 Điều 48 Luật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24</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Thủ tục hành chính: Chấm dứt hoạt động dự án theo quy định tại Điểm d, đ, e, g và h Khoản 1 Điều 48 Luật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25</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Đầu tư theo hình thức góp vốn, mua cổ phần, phần vốn góp của nhà đầu tư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26</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Đổi Giấy chứng nhận đăng ký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27</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Tạm ngừng hoạt động của dự 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28</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Thành lập văn phòng điều hành của nhà đầu tư nước ngoài trong hợp đồng BCC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29</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Chấm dứt hoạt động văn phòng điều hành của nhà đầu tư nước ngoài trong hợp đồng BCC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30</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Cung cấp thông tin về dự án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31</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Bảo đảm đầu tư trong trường hợp không được tiếp tục áp dụng ưu đãi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center"/>
            </w:pPr>
            <w:r w:rsidRPr="00067571">
              <w:t>32</w:t>
            </w:r>
          </w:p>
        </w:tc>
        <w:tc>
          <w:tcPr>
            <w:tcW w:w="7938" w:type="dxa"/>
            <w:tcBorders>
              <w:top w:val="single" w:sz="4" w:space="0" w:color="auto"/>
              <w:left w:val="single" w:sz="4" w:space="0" w:color="auto"/>
              <w:bottom w:val="single" w:sz="4" w:space="0" w:color="auto"/>
              <w:right w:val="single" w:sz="4" w:space="0" w:color="auto"/>
            </w:tcBorders>
          </w:tcPr>
          <w:p w:rsidR="00F96E44" w:rsidRPr="00067571" w:rsidRDefault="00F96E44" w:rsidP="00067571">
            <w:pPr>
              <w:jc w:val="both"/>
            </w:pPr>
            <w:r w:rsidRPr="00067571">
              <w:t>Giãn tiến độ dự 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85059B" w:rsidTr="00A97F79">
        <w:tc>
          <w:tcPr>
            <w:tcW w:w="993" w:type="dxa"/>
            <w:tcBorders>
              <w:top w:val="single" w:sz="4" w:space="0" w:color="auto"/>
              <w:left w:val="single" w:sz="4" w:space="0" w:color="auto"/>
              <w:bottom w:val="single" w:sz="4" w:space="0" w:color="auto"/>
              <w:right w:val="single" w:sz="4" w:space="0" w:color="auto"/>
            </w:tcBorders>
          </w:tcPr>
          <w:p w:rsidR="00F96E44" w:rsidRPr="0085059B" w:rsidRDefault="00F96E44" w:rsidP="00CF39CE">
            <w:pPr>
              <w:jc w:val="center"/>
              <w:rPr>
                <w:b/>
              </w:rPr>
            </w:pPr>
            <w:r w:rsidRPr="0085059B">
              <w:rPr>
                <w:b/>
              </w:rPr>
              <w:t>F</w:t>
            </w:r>
          </w:p>
        </w:tc>
        <w:tc>
          <w:tcPr>
            <w:tcW w:w="793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rPr>
            </w:pPr>
            <w:r w:rsidRPr="0085059B">
              <w:rPr>
                <w:b/>
              </w:rPr>
              <w:t>Sở Lao động, Thương binh và Xã hội</w:t>
            </w:r>
          </w:p>
        </w:tc>
        <w:tc>
          <w:tcPr>
            <w:tcW w:w="1701"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98</w:t>
            </w:r>
          </w:p>
        </w:tc>
        <w:tc>
          <w:tcPr>
            <w:tcW w:w="226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98</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Tổ chức cán bộ</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Xếp hạng một số loại hình đơn vị sự nghiệp công lập thuộc ngành LĐTBXH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Dạy nghề</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Xác nhận mẫu phôi chứng chỉ sơ cấp, mẫu phôi bản sao chứng chỉ sơ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giấy chứng nhận đăng ký hoạt động giáo dục nghề nghiệp đối với trung tâm giáo dục nghề nghiệp, trường trung cấp và doanh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giấy chứng nhận đăng ký bổ sung hoạt động giáo dục nghề nghiệp đối với trung tâm giáo dục nghề nghiệp, trường trung cấp và doanh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giấy chứng nhận đăng ký hoạt động liên kết đào tạo đối với trường trung cấp, trung tâm giáo dục nghề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Thành lập hội đồng trường trung cấp công lập trực thuộc Sở Lao động - Thương binh và Xã hội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6</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Miễn nhiệm chủ tịch, các thành viên hội đồng trường trung cấp công lập trực thuộc Sở Lao động - Thương binh và Xã hội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7</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 xml:space="preserve">Cách chức chủ tịch, các thành viên hội đồng trường trung cấp công lập trực </w:t>
            </w:r>
            <w:r w:rsidRPr="009C18F5">
              <w:lastRenderedPageBreak/>
              <w:t>thuộc Sở Lao động - Thương binh và Xã hội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lastRenderedPageBreak/>
              <w:t>8</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Tthành lập hội đồng quản trị trường trung cấp tư thục.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9</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Thành lập trung tâm giáo dục nghề nghiệp, trường trung cấp công lập trực thuộc tỉnh và trung tâm giáo dục nghề nghiệp, trường trung cấp tư thục trên địa bàn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10</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Thành lập phân hiệu của trường trung cấp công lập thuộc tỉnhvà phân hiệu của trường trung cấp tư thục trên địa bàn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Chia, tách, sáp nhập trung tâm giáo dục nghề nghiệp, trường trung cấp công lập trực thuộc tỉnh và trung tâm giáo dục nghề nghiệp, trường trung cấp tư thục trên địa bàn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thể trung tâm giáo dục nghề nghiệp, trường trung cấp công lập trực thuộc tỉnh và trung tâm giáo dục nghề nghiệp, trường trung cấp tư thục trên địa bàn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Chấm dứt hoạt động phân hiệu của trường trung cấp công lập trực thuộc tỉnh và phân hiệu của trường trung cấp tư thục trên địa bàn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Đổi tên trung tâm giáo dục nghề nghiệp, trường trung cấp công lập trực thuộc tỉnh và trung tâm giáo dục nghề nghiệp, trường trung cấp tư thục trên địa bàn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Cho phép thành lập trường trung cấp, trung tâm giáo dục nghề nghiệp có vốn đầu tư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CF39CE">
            <w:pPr>
              <w:jc w:val="center"/>
            </w:pPr>
            <w:r>
              <w:t>16</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Cho phép mở phân hiệu của trường trung cấp có vốn đầu tư nước ngoài (tại các tỉnh, thành phố khác với tỉnh, thành phố nơi đặt trụ sở chính của trường trung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CF39CE">
            <w:pPr>
              <w:jc w:val="center"/>
            </w:pPr>
            <w:r>
              <w:t>17</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Cho phép mở phân hiệu của trường trung cấp có vốn đầu tư nước ngoài (trong cùng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CF39CE">
            <w:pPr>
              <w:jc w:val="center"/>
            </w:pPr>
            <w:r>
              <w:t>18</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Sáp nhập, chia, tách trường trung cấp, trung tâm giáo dục nghề nghiệp có vốn đầu tư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Bảo trợ xã hội</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Tiếp nhận đối tượng là người chưa thành niên không có nơi cư trú ổn định bị áp dụng biện pháp giáo dục tại xã, phường, thị trấn vào cơ sở trợ giúp trẻ em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Quyết định công nhận cơ sở sản xuất, kinh doanh sử dụng từ 30% tổng số lao động trở lên là người khuyết tật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lastRenderedPageBreak/>
              <w:t>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Gia hạn quyết định công nhận cơ sở sản xuất kinh doanh có từ 30% lao động trở lên là người khuyết tật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Đăng ký thành lập cơ sở trợ giúp xã hội ngoài công lập thuộc thẩm quyền giải quyết của Sở Lao động - Thương binh và Xã hội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Đăng ký thay đổi nội dung giấy chứng nhận đăng ký thành lập đối với cơ sở trợ giúp xã hội ngoài công lập thuộc thẩm quyền thành lập của Sở Lao động - Thương binh và Xã hội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6</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 xml:space="preserve">Cấp giấy phép hoạt động cơ sở chăm sóc người khuyết tật, cơ sở chăm sóc người cao tuổi đối với cơ sở thuộc cấp tỉnh quản lý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7</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thể cơ sở trợ giúp xã hội ngoài công lập thuộc thẩm quyền thành lập của Sở Lao động - Thương binh và Xã hội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8</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giấy phép hoạt động đối với cơ sở trợ giúp xã hội thuộc thẩm quyền cấp phép của Sở Lao động - Thương binh và Xã hội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rPr>
            </w:pPr>
            <w:r w:rsidRPr="009C18F5">
              <w:rPr>
                <w:b/>
              </w:rPr>
              <w:t>IV</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rPr>
            </w:pPr>
            <w:r w:rsidRPr="009C18F5">
              <w:rPr>
                <w:b/>
              </w:rPr>
              <w:t>Lĩnh vực Phòng chống tệ nạn xã hội</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Giấy phép thành lập cơ sở hỗ trợ nạn nhân.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lại Giấy phép thành lập cơ sở hỗ trợ nạn nhân.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Đề nghị chấm dứt hoạt động của cơ sở hỗ trợ nạn nhân.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Gia hạn giấy phép thành lập cơ sở hỗ trợ nạn nhân.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Sửa đổi, bổ sung Giấy phép thành lập cơ sở hỗ trợ nạn nhân.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V</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Lao động tiền lương-Bảo hiểm xã hội</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Đăng ký hợp đồng nhận lao động thực tập thời hạn dưới 90 ngày (Doanh nghiệp đưa lao động đi làm việc ở nước ngoài dưới hình thức thực tập nâng cao tay nghề).</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Đăng ký hợp đồng cá nhân (cá nhân người Việt Nam) đi làm việc ở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Thông báo việc tổ chức làm thêm từ 200 giờ đến 300 giờ trong một năm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Báo cáo công tác an toàn, vệ sinh lao động của người sử dụng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Giấy chứng nhận đủ điều kiện hoạt động huấn luyện an toàn vệ sinh lao động hạng A (đối với tổ chức, doanh nghiệp do cơ quan có thẩm quyền cấp tỉnh, thành phố trực thuộc trung ương quyết định thành lập; doanh nghiệp, đơn vị do địa phương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6</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 xml:space="preserve">Gia hạn Giấy chứng nhận đủ điều kiện hoạt động huấn luyện an toàn vệ sinh lao động hạng A (đối với tổ chức, doanh nghiệp do cơ quan có thẩm quyền cấp </w:t>
            </w:r>
            <w:r w:rsidRPr="009C18F5">
              <w:lastRenderedPageBreak/>
              <w:t>tỉnh, thành phố trực thuộc trung ương quyết định thành lập; doanh nghiệp, đơn vị do địa phương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lastRenderedPageBreak/>
              <w:t>7</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lại Giấy chứng nhận đủ điều kiện hoạt động huấn luyện an toàn vệ sinh lao động hạng A (đối với tổ chức, doanh nghiệp do cơ quan có thẩm quyền cấp tỉnh, thành phố trực thuộc trung ương quyết định thành lập; doanh nghiệp, đơn vị do địa phương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8</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Thông báo doanh nghiệp đủ điều kiện tự huấn luyện an toàn, vệ sinh lao động hạng A (đối với tổ chức, doanh nghiệp do cơ quan có thẩm quyền cấp tỉnh, thành phố trực thuộc trung ương quyết định thành lập; doanh nghiệp, đơn vị do địa phương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9</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Khai báo các máy, thiết bị có yêu cầu nghiêm ngặt về an toàn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10</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Thông báo về việc tuyển dụng lần đầu người dưới 15 tuổi vào làm việc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Gửi thỏa ước lao động tập thể của doanh nghiệp đến cơ quan QLNN về lao động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Báo cáo tình hình hoạt động cho thuê lại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Thông báo về việc chuyển địa điểm đặt trụ sở, chi nhánh, văn phòng đại diện của doanh nghiệp hoạt động cho thuê lại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Báo cáo về việc thay đổi người quản lý, người giữ chức danh chủ chốt của doanh nghiệp cho thuê lại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giấy phép hoạt động dịch vụ việc làm cho doanh nghiệp hoạt động dịch vụ việc làm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9C18F5">
            <w:pPr>
              <w:jc w:val="center"/>
            </w:pPr>
            <w:r>
              <w:t>16</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lại giấy phép hoạt động dịch vụ việc làm cho doanh nghiệp hoạt động dịch vụ việc làm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9C18F5">
            <w:pPr>
              <w:jc w:val="center"/>
            </w:pPr>
            <w:r>
              <w:t>17</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Gia hạn giấy phép hoạt động dịch vụ việc làm cho doanh nghiệp hoạt động dịch vụ việc làm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9C18F5">
            <w:pPr>
              <w:jc w:val="center"/>
            </w:pPr>
            <w:r>
              <w:t>18</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Báo cáo giải trình nhu cầu, thay đổi nhu cầu sử dụng lao động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19</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Đề nghị tuyển người lao động Việt Nam vào các vị trí công việc dự kiến tuyển người lao động nước ngoài của nhà thầu.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20</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Xác nhận người lao động nước ngoài không thuộc diện cấp giấy phép lao động (làm việc tại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lại giấy phép lao động cho người nước ngoài làm việc tại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Cấp giấy phép lao động cho người nước ngoài lam việc tại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lastRenderedPageBreak/>
              <w:t>23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Đăng ký Nội quy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Phê duyệt phương án sử dụng lao động và giải quyết lao động dôi dư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Thu hồi giấy phép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CF39CE">
            <w:pPr>
              <w:jc w:val="center"/>
            </w:pPr>
            <w:r>
              <w:t>26</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Đăng ký công bố hợp quy sản phẩm, hàng hóa (nhóm 2)</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CF39CE">
            <w:pPr>
              <w:jc w:val="center"/>
            </w:pPr>
            <w:r>
              <w:t>27</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Thẩm định chương trình huấn luyện chi tiết về an toàn lao động, vệ sinh lao động của Cơ sở</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CF39CE">
            <w:pPr>
              <w:jc w:val="center"/>
            </w:pPr>
            <w:r>
              <w:t>28</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Hỗ trợ kinh phí huấn luyện an toàn lao động, vệ sinh lao động của Cơ sở</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VI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Người có công</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đối với thương binh đồng thời là người hưởng chế độ mất sức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Hưởng mai táng phí, trợ cấp một lần khi người có công với cách mạng từ trần.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trợ cấp tiền Tuất hàng tháng cho thân nhân khi người có công cách mạng từ trần.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Hưởng lại chế độ ưu đãi đối với người có công hoặc thân nhân bị tạm đình chỉ chế độ do bị kết án tù đã chấp hành xong hình phạt tù; bị tạm đình chỉ do xuất cảnh trái phép nay trở về nước cư trú; đã đi khỏi địa phương nhưng không làm thủ tục di chuyển hồ sơ nay quay lại đề nghị tiếp tục hưởng chế độ; bị tạm đình chỉ chế độ chờ xác minh của cơ quan điều tra.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đối ưu đãi với thân nhân liệt sĩ</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6</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trợ cấp đối với vợ hoặc chồng liệt sĩ đi lấy chồng hoặc vợ khác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7</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đối với Anh hùng lực lượng vũ trang nhân dân, Anh hùng lao động trong thời kỳ kháng chiến.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8</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đối với thương binh và người hưởng chính sách như thương binh.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9</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Giám định vết thương còn sót.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10</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đối với thương binh đồng thời là bệnh binh.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hưởng chế độ ưu đãi đối với người hoạt động kháng chiến bị nhiễm chất độc hóa học.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hưởng chế độ ưu đãi đối với con đẻ của người hoạt động kháng chiến bị nhiễm chất độc hóa học.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 xml:space="preserve">Giải quyết chế độ người hoạt động cách mạng hoặc hoạt động kháng chiến bị </w:t>
            </w:r>
            <w:r w:rsidRPr="009C18F5">
              <w:lastRenderedPageBreak/>
              <w:t>địch bắt tù, đày.</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lastRenderedPageBreak/>
              <w:t>14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người hoạt động kháng chiến giải phóng dân tộc, bảo vệ tổ quốc và làm nghĩa vụ quốc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người có công giúp đỡ cách mạng.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9C18F5">
            <w:pPr>
              <w:jc w:val="center"/>
            </w:pPr>
            <w:r>
              <w:t>16</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Sửa đổi thông tin cá nhân trong hồ sơ người có công.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9C18F5">
            <w:pPr>
              <w:jc w:val="center"/>
            </w:pPr>
            <w:r>
              <w:t>17</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Hỗ trợ di chuyển hồ sơ người có công.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9C18F5">
            <w:pPr>
              <w:jc w:val="center"/>
            </w:pPr>
            <w:r>
              <w:t>18</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trợ cấp thờ cúng liệt sĩ.</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19</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ưu đãi đối với Bà mẹ Việt Nam anh hùng.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20</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Giám định lại thương tật do vết thương cũ tái phát và điều chỉnh chế độ.</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Thực hiện chế độ trợ cấp một lần đối với thân nhân người hoạt động kháng chiến giải phóng dân tộc, bảo vệ Tổ quốc và làm nhiệm vụ quốc tế, người có công giúp đỡ cách mạng đã chết.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Giới thiệu người hoạt động kháng chiến bị nhiễm chất độc hóa học đi giám định lại tỷ lệ suy giảm khả năng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Bổ sung tình hình thân nhân trong hồ sơ liệt sĩ.</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067571" w:rsidRDefault="00F96E44" w:rsidP="009C18F5">
            <w:pPr>
              <w:jc w:val="center"/>
            </w:pPr>
            <w:r w:rsidRPr="00067571">
              <w:t>25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Trợ cấp một lần đối với thanh niên xung phong đã hoàn thành nhiệm vụ trong kháng chiến.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9C18F5">
            <w:pPr>
              <w:jc w:val="center"/>
            </w:pPr>
            <w:r>
              <w:t>26</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Trợ cấp hàng tháng đối với thanh niên xung phong đã hoàn thành nhiệm vụ trong kháng chiến.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9C18F5">
            <w:pPr>
              <w:jc w:val="center"/>
            </w:pPr>
            <w:r>
              <w:t>27</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Đính chính thông tin trên bia mộ liệt sĩ.</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D20462" w:rsidRDefault="00F96E44" w:rsidP="009C18F5">
            <w:pPr>
              <w:jc w:val="center"/>
            </w:pPr>
            <w:r>
              <w:t>28</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Lập Sổ theo dõi và cấp phương tiện trợ giúp, dụng cụ chỉnh hình và phục hồi chức năng.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29</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Thực hiện chế độ ưu đãi trong giáo dục đào tạo đối với người có công với cách mạng và con của họ.</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30</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Hỗ trợ, di chuyển hài cốt liệt sĩ.</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31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trợ cấp một lần đối với người có thành tích tham gia kháng chiến đã được tặng Bằng khen.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32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Giải quyết chế độ trợ cấp một lần đối với người được cử làm chuyên gia sang giúp Lào, Căm – pu – chia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Pr>
                <w:b/>
                <w:i/>
              </w:rPr>
              <w:lastRenderedPageBreak/>
              <w:t>VII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Thanh tra</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Khai báo tai nạn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Gửi biên bản điều tra tai nạn lao động của đoàn điều tra tai nạn lao động cấp cơ sở</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3</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Cung cấp hồ sơ, tài liệu liên quan đến vụ tai nạn lao động đối với người lao động Việt Nam đi làm việc ở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4</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Báo cáo tai nạn lao động của người sử dụng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5</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Khai báo sự cố kỹ thuật gây mất an toàn, vệ sinh lao động và sự cố kỹ thuật gây mất an toàn, vệ sinh lao động nghiêm trọng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 xml:space="preserve">VIII </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Trẻ em</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Áp dụng các biện pháp can thiệp khẩn cấp hoặc tạm thời cách ly trẻ em khỏi môi trường hoặc người gây tổn hại cho trẻ em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pPr>
            <w:r w:rsidRPr="009C18F5">
              <w:t>Chấm dứt việc chăm sóc thay thế cho trẻ em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85059B" w:rsidTr="00A97F79">
        <w:tc>
          <w:tcPr>
            <w:tcW w:w="993" w:type="dxa"/>
            <w:tcBorders>
              <w:top w:val="single" w:sz="4" w:space="0" w:color="auto"/>
              <w:left w:val="single" w:sz="4" w:space="0" w:color="auto"/>
              <w:bottom w:val="single" w:sz="4" w:space="0" w:color="auto"/>
              <w:right w:val="single" w:sz="4" w:space="0" w:color="auto"/>
            </w:tcBorders>
          </w:tcPr>
          <w:p w:rsidR="00F96E44" w:rsidRPr="0085059B" w:rsidRDefault="00F96E44" w:rsidP="00CF39CE">
            <w:pPr>
              <w:jc w:val="center"/>
              <w:rPr>
                <w:b/>
              </w:rPr>
            </w:pPr>
            <w:r w:rsidRPr="0085059B">
              <w:rPr>
                <w:b/>
              </w:rPr>
              <w:t>G</w:t>
            </w:r>
          </w:p>
        </w:tc>
        <w:tc>
          <w:tcPr>
            <w:tcW w:w="793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rPr>
            </w:pPr>
            <w:r w:rsidRPr="0085059B">
              <w:rPr>
                <w:b/>
              </w:rPr>
              <w:t>Sở Nông nghiệp và Phát triển nông thôn</w:t>
            </w:r>
          </w:p>
        </w:tc>
        <w:tc>
          <w:tcPr>
            <w:tcW w:w="1701"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116</w:t>
            </w:r>
          </w:p>
        </w:tc>
        <w:tc>
          <w:tcPr>
            <w:tcW w:w="226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8</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 xml:space="preserve">Lĩnh vực quản lý chất lượng nông lâm sản và thủy sản </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01</w:t>
            </w:r>
          </w:p>
        </w:tc>
        <w:tc>
          <w:tcPr>
            <w:tcW w:w="7938" w:type="dxa"/>
            <w:tcBorders>
              <w:top w:val="single" w:sz="4" w:space="0" w:color="auto"/>
              <w:left w:val="single" w:sz="4" w:space="0" w:color="auto"/>
              <w:bottom w:val="single" w:sz="4" w:space="0" w:color="auto"/>
              <w:right w:val="single" w:sz="4" w:space="0" w:color="auto"/>
            </w:tcBorders>
          </w:tcPr>
          <w:p w:rsidR="00F96E44" w:rsidRPr="00081B87" w:rsidRDefault="00F96E44" w:rsidP="009C18F5">
            <w:pPr>
              <w:jc w:val="both"/>
            </w:pPr>
            <w:r w:rsidRPr="00081B87">
              <w:t>Cấp Giấy xác nhận kiến thức về an toàn thực phẩm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02</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9C18F5">
            <w:pPr>
              <w:jc w:val="both"/>
            </w:pPr>
            <w:r w:rsidRPr="00081B87">
              <w:t>Cấp Giấy chứng nhận cơ sở đủ điều kiện an toàn thực phẩm đối với cơ sở sản xuất, kinh doanh nông lâm thủy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lâm nghiệp</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4B3237" w:rsidRDefault="00F96E44" w:rsidP="009C18F5">
            <w:pPr>
              <w:jc w:val="both"/>
            </w:pPr>
            <w:r w:rsidRPr="009F1534">
              <w:t>Thủ tục cho thuê rừng gắn với đất lâm nghiệp đối với tổ chức trong và ngoài nước, người Việt Nam định cư ở nước ngoài, cá nhân người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 xml:space="preserve">Lĩnh vực kiểm lâm </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4B3237" w:rsidRDefault="00F96E44" w:rsidP="009C18F5">
            <w:pPr>
              <w:jc w:val="both"/>
            </w:pPr>
            <w:r w:rsidRPr="009F1534">
              <w:t>Xác nhận lâm sản lưu thông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 xml:space="preserve">Lĩnh vực chăn nuôi và thú y </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4B3237" w:rsidRDefault="00F96E44" w:rsidP="009C18F5">
            <w:pPr>
              <w:jc w:val="both"/>
            </w:pPr>
            <w:r w:rsidRPr="009F1534">
              <w:t>Cấp giấy chứng nhận kiểm dịch động vật, sản phẩm động vật trên cạn vận chuyển ra khỏi địa bàn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Pr>
                <w:b/>
                <w:i/>
              </w:rPr>
              <w:t>V</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Bảo vệ thực vật</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9F1534" w:rsidRDefault="00F96E44" w:rsidP="009C18F5">
            <w:pPr>
              <w:jc w:val="both"/>
            </w:pPr>
            <w:r w:rsidRPr="009F1534">
              <w:t>Cấp Giấy chứng nhận đủ điều kiện buôn bán thuốc bảo vệ thực vật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4B3237" w:rsidRDefault="00F96E44" w:rsidP="009C18F5">
            <w:pPr>
              <w:jc w:val="both"/>
            </w:pPr>
            <w:r w:rsidRPr="009F1534">
              <w:t>Cấp giấy xác nhận kiến thức về an toàn thực phẩm (đối với cơ sở hoạt động trồng trọt, có cả hoạt động sơ chế, chế biến được thực hiện tại cơ sở trồng trọt)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Pr>
                <w:b/>
                <w:i/>
              </w:rPr>
              <w:t>VI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 xml:space="preserve">Lĩnh vực trồng trọt </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4B3237" w:rsidRDefault="00F96E44" w:rsidP="009C18F5">
            <w:pPr>
              <w:jc w:val="both"/>
            </w:pPr>
            <w:r w:rsidRPr="009F1534">
              <w:t>Đăng ký tổ chức Hội thảo phân bón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85059B" w:rsidTr="00A97F79">
        <w:tc>
          <w:tcPr>
            <w:tcW w:w="993" w:type="dxa"/>
            <w:tcBorders>
              <w:top w:val="single" w:sz="4" w:space="0" w:color="auto"/>
              <w:left w:val="single" w:sz="4" w:space="0" w:color="auto"/>
              <w:bottom w:val="single" w:sz="4" w:space="0" w:color="auto"/>
              <w:right w:val="single" w:sz="4" w:space="0" w:color="auto"/>
            </w:tcBorders>
          </w:tcPr>
          <w:p w:rsidR="00F96E44" w:rsidRPr="0085059B" w:rsidRDefault="00F96E44" w:rsidP="00CF39CE">
            <w:pPr>
              <w:jc w:val="center"/>
              <w:rPr>
                <w:b/>
              </w:rPr>
            </w:pPr>
            <w:r>
              <w:rPr>
                <w:b/>
              </w:rPr>
              <w:lastRenderedPageBreak/>
              <w:t>H</w:t>
            </w:r>
          </w:p>
        </w:tc>
        <w:tc>
          <w:tcPr>
            <w:tcW w:w="793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rPr>
            </w:pPr>
            <w:r w:rsidRPr="0085059B">
              <w:rPr>
                <w:b/>
              </w:rPr>
              <w:t>Sở Nội vụ</w:t>
            </w:r>
          </w:p>
        </w:tc>
        <w:tc>
          <w:tcPr>
            <w:tcW w:w="1701"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93</w:t>
            </w:r>
          </w:p>
        </w:tc>
        <w:tc>
          <w:tcPr>
            <w:tcW w:w="226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91</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tổ chức bộ máy</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thẩm định giải thể đơn vị sự nghiệp công lập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thẩm định tổ chức lại đơn vị sự nghiệp công lập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thẩm định thành lập đơn vị sự nghiệp công lập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công nhận quỹ đủ điều kiện hoạt động và công nhận thành viên hội đồng quản lý quỹ</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5</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giải thể tổ chức thanh niên xung phong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6</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thành lập tổ chức thanh niên xung phong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7</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quỹ tự giải thể</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8</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đổi tên quỹ</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9</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hợp nhất, sáp nhập, chia, tách quỹ</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10</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cho phép quỹ hoạt động trở lại sau khi bị tạm đình chỉ hoạt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cấp lại giấy phép thành lập và công nhận điều lệ quỹ</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Cấp đổi giấy phép thành lập và công nhận điều lệ (sửa đổi, bổ sung) quỹ</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công nhận thay đổi, bổ sung thành viên Hội đồng quản lý quỹ</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cấp giấy phép thành lập và công nhận điều lệ quỹ</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15</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cho phép hội đặt văn phòng đại diện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16</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báo cáo tổ chức đại hội nhiệm kỳ, đại hội bất thường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17</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Hội tự giải thể</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18</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đổi tên hội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19</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chia, tách; sáp nhập; hợp nhất hội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20</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phê duyệt điều lệ hội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thành lập hội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công nhận ban vận động thành lập hội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xác nhận phiên hiệu thanh niên xung phong ở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thành lập Hội đồng quản lý trong đơn vị sự nghiệp công lập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quản lý cán bộ, công chức-viên chức</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 xml:space="preserve">Thủ tục thi tuyển công chức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 xml:space="preserve">Thủ tục xét tuyển công chức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lastRenderedPageBreak/>
              <w:t>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thi nâng ngạch công chức lên cán sự, chuyên viên hoặc tương đương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chuyển ngạch công chức từ loại A1 trở xuống (trừ các chức danh thuộc thẩm quyền trực tiếp quản lý của Ban Thường vụ Tỉnh ủy và Uỷ ban nhân dân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5</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xét chuyển cán bộ, công chức cấp xã thành công chức cấp huyện trở lên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6</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điều động cán bộ, công chức, viên chức (không thuộc diện Ban Thường vụ và Ủy ban nhân dân tỉnh trực tiếp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7</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thuyên chuyển cán bộ, công chức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8</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nâng bậc lương thường xuyên đối với cán bộ, công chức, viên chức loại A2 và nâng bậc lương trước hạn đối với công chức (trừ các chức danh do Ban Thường vụ Tỉnh ủy và Ủy ban nhân dân tỉnh quản lý), bao gồm: nâng bậc lương thường xuyên và nâng bậc lương trước thời hạn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xây dựng chính quyền và CTTN</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 xml:space="preserve">Thủ tục thành lập thôn mới, tổ dân phố mới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thi tuyển công chức cấp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Tôn giáo</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công nhận tổ chức tôn giáo có địa bàn hoạt động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đăng ký sửa đổi hiến chương của tổ chức tôn giáo có địa bàn hoạt động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thành lập, chia, tách, sáp nhập, hợp nhất tổ chức tôn giáo trực thuộc có địa bàn hoạt động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đăng ký thuyên chuyển chức sắc, chức việc, nhà tu hành là người đang bị buộc tội hoặc người chưa được xóa án tích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5</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sinh hoạt tôn giáo tập trung của người nước ngoài cư trú hợp pháp tại Việt Nam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6</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mời tổ chức, cá nhân nước ngoài vào Việt Nam thực hiện hoạt động tôn giáo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7</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mời chức sắc, nhà tu hành là người nước ngoài đến giảng đạo cho tổ chức được cấp chứng nhận đăng ký hoạt động tôn giáo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8</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thay đổi tên của tổ chức tôn giáo, tổ chức tôn giáo trực thuộc có địa bàn hoạt động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9</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thay đổi trụ sở của tổ chức tôn giáo, tổ chức tôn giáo trực thuộc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lastRenderedPageBreak/>
              <w:t>10</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thay đổi trụ sở của tổ chức tôn giáo, tổ chức tôn giáo trực thuộc có địa bàn hoạt động ở nhiều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cấp đăng ký pháp nhân phi thương mại cho tổ chức tôn giáo trực thuộc có địa bàn hoạt động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tự giải thể tổ chức tôn giáo có địa bàn hoạt động ở một tỉnh theo quy định của hiến chương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giải thể tổ chức tôn giáo trực thuộc có địa bàn hoạt động ở một tỉnh theo quy định của hiến chương của tổ chức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về việc đã giải thể tổ chức tôn giáo trực thuộc có địa bàn hoạt động ở một tỉnh theo quy định của hiến chương của tổ chức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15</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tổ chức quyên góp không thuộc quy định tại điểm a và điểm b khoản 3 Điều 19 của Nghị định số 162/2017/NĐ-CP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16</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cấp chứng nhận đăng ký hoạt động tôn giáo cho tổ chức có địa bàn hoạt động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17</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người được phong phẩm hoặc suy cử làm chức sắc đối với các trường hợp quy định tại khoản 2 Điều 33 của Luật tín ngưỡng, tôn giáo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18</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hủy kết quả phong phẩm hoặc suy cử chức sắc đối với các trường hợp quy định tại khoản 2 Điều 33 của Luật tín ngưỡng, tôn giáo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19</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đăng ký người được bổ nhiệm, bầu cử, suy cử làm chức việc đối với các trường hợp quy định tại khoản 2 Điều 34 của Luật tín ngưỡng, tôn giáo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20</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đăng ký người được bổ nhiệm, bầu cử, suy cử làm chức việc của tổ chức được cấp chứng nhận đăng ký hoạt động tôn giáo có địa bàn hoạt động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về người được bổ nhiệm, bầu cử, suy cử làm chức việc đối với các trường hợp quy định tại khoản 2 Điều 34 của Luật tín ngưỡng, tôn giáo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về người được bổ nhiệm, bầu cử, suy cử làm chức việc của tổ chức được cấp chứng nhận đăng ký hoạt động tôn giáo có địa bàn hoạt động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lastRenderedPageBreak/>
              <w:t>24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kết quả bổ nhiệm, bầu cử, suy cử những người lãnh đạo tổ chức đối với tổ chức tôn giáo có địa bàn hoạt động ở một tỉnh theo quy định tại khoản 7 Điều 34 của Luật tín ngưỡng, tôn giáo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25</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26</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thuyên chuyển chức sắc, chức việc, nhà tu hành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27</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cách chức, bãi nhiệm chức sắc, chức việc đối với các trường hợp quy định tại khoản 2 Điều 33 và khoản 2 Điều 34 của Luật tín ngưỡng, tôn giáo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28</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cách chức, bãi nhiệm chức việc của tổ chức được cấp chứng nhận đăng ký hoạt động tôn giáo có địa bàn hoạt động ở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29</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đăng ký mở lớp bồi dưỡng về tôn giáo cho người chuyên hoạt động tôn giáo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30</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danh mục hoạt động tôn giáo đối với tổ chức có địa bàn hoạt động tôn giáo ở nhiều huyện thuộc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31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danh mục hoạt động tôn giáo bổ sung đối với tổ chức có địa bàn hoạt động tôn giáo ở nhiều huyện thuộc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32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thông báo tổ chức hội nghị thường niên của tổ chức tôn giáo, tổ chức tôn giáo trực thuộc có địa bàn hoạt động ở nhiều huyện thuộc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33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tổ chức đại hội của tổ chức tôn giáo, tổ chức tôn giáo trực thuộc, tổ chức được cấp chứng nhận đăng ký hoạt động tôn giáo có địa bàn hoạt động ở nhiều huyện thuộc một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34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tổ chức cuộc lễ ngoài cơ sở tôn giáo, địa điểm hợp pháp đã đăng ký có quy mô tổ chức ở nhiều huyện thuộc một tỉnh hoặc ở nhiều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35</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đề nghị giảng đạo ngoài địa bàn phụ trách, cơ sở tôn giáo, địa điểm hợp pháp đã đăng ký có quy mô tổ chức ở nhiều huyện thuộc một tỉnh hoặc ở nhiều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C18F5" w:rsidTr="00A97F79">
        <w:tc>
          <w:tcPr>
            <w:tcW w:w="993" w:type="dxa"/>
            <w:tcBorders>
              <w:top w:val="single" w:sz="4" w:space="0" w:color="auto"/>
              <w:left w:val="single" w:sz="4" w:space="0" w:color="auto"/>
              <w:bottom w:val="single" w:sz="4" w:space="0" w:color="auto"/>
              <w:right w:val="single" w:sz="4" w:space="0" w:color="auto"/>
            </w:tcBorders>
          </w:tcPr>
          <w:p w:rsidR="00F96E44" w:rsidRPr="009C18F5" w:rsidRDefault="00F96E44" w:rsidP="00CF39CE">
            <w:pPr>
              <w:jc w:val="center"/>
              <w:rPr>
                <w:b/>
                <w:i/>
              </w:rPr>
            </w:pPr>
            <w:r w:rsidRPr="009C18F5">
              <w:rPr>
                <w:b/>
                <w:i/>
              </w:rPr>
              <w:t>V</w:t>
            </w:r>
          </w:p>
        </w:tc>
        <w:tc>
          <w:tcPr>
            <w:tcW w:w="7938" w:type="dxa"/>
            <w:tcBorders>
              <w:top w:val="single" w:sz="4" w:space="0" w:color="auto"/>
              <w:left w:val="single" w:sz="4" w:space="0" w:color="auto"/>
              <w:bottom w:val="single" w:sz="4" w:space="0" w:color="auto"/>
              <w:right w:val="single" w:sz="4" w:space="0" w:color="auto"/>
            </w:tcBorders>
          </w:tcPr>
          <w:p w:rsidR="00F96E44" w:rsidRPr="009C18F5" w:rsidRDefault="00F96E44" w:rsidP="009C18F5">
            <w:pPr>
              <w:jc w:val="both"/>
              <w:rPr>
                <w:b/>
                <w:i/>
              </w:rPr>
            </w:pPr>
            <w:r w:rsidRPr="009C18F5">
              <w:rPr>
                <w:b/>
                <w:i/>
              </w:rPr>
              <w:t>Lĩnh vực Thi đua khen thưởng</w:t>
            </w:r>
          </w:p>
        </w:tc>
        <w:tc>
          <w:tcPr>
            <w:tcW w:w="1701"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C18F5"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 xml:space="preserve">Thủ tục tặng Bằng khen của Chủ tịch UBND tỉnh về thành tích thi đua theo đợt, chuyên đề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 xml:space="preserve">Thủ tục tặng Bằng khen của Chủ tịch UBND tỉnh về thành tích đột xuất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lastRenderedPageBreak/>
              <w:t>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tặng Bằng khen của Chủ tịch UBND tỉnh theo công trạng và thành tích đạt được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 xml:space="preserve">Thủ tục công nhận Tập thể Lao động xuất sắc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5</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tặng Cờ thi đua xuất sắc của UBND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6</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công nhận danh hiệu "Chiến sỹ thi đua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7</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 xml:space="preserve">Thủ tục tặng Bằng khen của Chủ tịch UBND tỉnh cho gia đình gương mẫu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8</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tặng Cờ thi đua của Chính phủ</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9</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phong tặng danh hiệu Anh hùng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10</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khen thưởng Huân chương Độc lập hạng nhất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khen thưởng Huân chương Độc lập hạng nhì</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12</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khen thưởng Huân chương Độc lập hạng ba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13</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khen thưởng Huân chương Lao động hạng nhất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14</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khen thưởng Huân chương Lao động hạng nhì</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15</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khen thưởng Huân chương Lao động hạng ba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16</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khen thưởng Huân chương Lao động hạng nhất (cống hiến)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17</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khen thưởng Huân chương Lao động hạng nhì (cống hiến)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18</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khen thưởng Huân chương Lao động hạng ba (cống hiến)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19</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Cấp đổi hiện vật khen thưởng bị mất, hư hỏng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20</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phong tặng danh hiệu Chiến sĩ thi đua toàn quốc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21</w:t>
            </w:r>
          </w:p>
        </w:tc>
        <w:tc>
          <w:tcPr>
            <w:tcW w:w="7938" w:type="dxa"/>
            <w:tcBorders>
              <w:top w:val="single" w:sz="4" w:space="0" w:color="auto"/>
              <w:left w:val="single" w:sz="4" w:space="0" w:color="auto"/>
              <w:bottom w:val="single" w:sz="4" w:space="0" w:color="auto"/>
              <w:right w:val="single" w:sz="4" w:space="0" w:color="auto"/>
            </w:tcBorders>
          </w:tcPr>
          <w:p w:rsidR="00F96E44" w:rsidRPr="00BF3764" w:rsidRDefault="00F96E44" w:rsidP="009C18F5">
            <w:pPr>
              <w:jc w:val="both"/>
            </w:pPr>
            <w:r w:rsidRPr="00BF3764">
              <w:t>Thủ tục tặng Bằng khen của Thủ tướng Chính phủ</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F632B" w:rsidTr="00A97F79">
        <w:tc>
          <w:tcPr>
            <w:tcW w:w="993" w:type="dxa"/>
            <w:tcBorders>
              <w:top w:val="single" w:sz="4" w:space="0" w:color="auto"/>
              <w:left w:val="single" w:sz="4" w:space="0" w:color="auto"/>
              <w:bottom w:val="single" w:sz="4" w:space="0" w:color="auto"/>
              <w:right w:val="single" w:sz="4" w:space="0" w:color="auto"/>
            </w:tcBorders>
          </w:tcPr>
          <w:p w:rsidR="00F96E44" w:rsidRPr="004F632B" w:rsidRDefault="00F96E44" w:rsidP="00CF39CE">
            <w:pPr>
              <w:jc w:val="center"/>
              <w:rPr>
                <w:b/>
                <w:i/>
              </w:rPr>
            </w:pPr>
            <w:r w:rsidRPr="004F632B">
              <w:rPr>
                <w:b/>
                <w:i/>
              </w:rPr>
              <w:t>VI</w:t>
            </w:r>
          </w:p>
        </w:tc>
        <w:tc>
          <w:tcPr>
            <w:tcW w:w="7938" w:type="dxa"/>
            <w:tcBorders>
              <w:top w:val="single" w:sz="4" w:space="0" w:color="auto"/>
              <w:left w:val="single" w:sz="4" w:space="0" w:color="auto"/>
              <w:bottom w:val="single" w:sz="4" w:space="0" w:color="auto"/>
              <w:right w:val="single" w:sz="4" w:space="0" w:color="auto"/>
            </w:tcBorders>
          </w:tcPr>
          <w:p w:rsidR="00F96E44" w:rsidRPr="004F632B" w:rsidRDefault="00F96E44" w:rsidP="004F632B">
            <w:pPr>
              <w:jc w:val="both"/>
              <w:rPr>
                <w:b/>
                <w:i/>
              </w:rPr>
            </w:pPr>
            <w:r>
              <w:rPr>
                <w:b/>
                <w:i/>
              </w:rPr>
              <w:t>Lĩnh vực Văn thư, lưu trữ</w:t>
            </w:r>
          </w:p>
        </w:tc>
        <w:tc>
          <w:tcPr>
            <w:tcW w:w="1701"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BF3764" w:rsidRDefault="00F96E44" w:rsidP="00CF39CE">
            <w:pPr>
              <w:jc w:val="center"/>
            </w:pPr>
            <w:r w:rsidRPr="00BF3764">
              <w:t>1</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9C18F5">
            <w:pPr>
              <w:jc w:val="both"/>
            </w:pPr>
            <w:r w:rsidRPr="00BF3764">
              <w:t>Thủ tục cấp, cấp lại, bổ sung lĩnh vực hành nghề của chứng chỉ hành nghề lưu trữ</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307595" w:rsidTr="00A97F79">
        <w:tc>
          <w:tcPr>
            <w:tcW w:w="993" w:type="dxa"/>
            <w:tcBorders>
              <w:top w:val="single" w:sz="4" w:space="0" w:color="auto"/>
              <w:left w:val="single" w:sz="4" w:space="0" w:color="auto"/>
              <w:bottom w:val="single" w:sz="4" w:space="0" w:color="auto"/>
              <w:right w:val="single" w:sz="4" w:space="0" w:color="auto"/>
            </w:tcBorders>
          </w:tcPr>
          <w:p w:rsidR="00F96E44" w:rsidRPr="00307595" w:rsidRDefault="00F96E44" w:rsidP="00CF39CE">
            <w:pPr>
              <w:jc w:val="center"/>
              <w:rPr>
                <w:b/>
              </w:rPr>
            </w:pPr>
            <w:r>
              <w:rPr>
                <w:b/>
              </w:rPr>
              <w:t>I</w:t>
            </w:r>
          </w:p>
        </w:tc>
        <w:tc>
          <w:tcPr>
            <w:tcW w:w="7938" w:type="dxa"/>
            <w:tcBorders>
              <w:top w:val="single" w:sz="4" w:space="0" w:color="auto"/>
              <w:left w:val="single" w:sz="4" w:space="0" w:color="auto"/>
              <w:bottom w:val="single" w:sz="4" w:space="0" w:color="auto"/>
              <w:right w:val="single" w:sz="4" w:space="0" w:color="auto"/>
            </w:tcBorders>
          </w:tcPr>
          <w:p w:rsidR="00F96E44" w:rsidRPr="00307595" w:rsidRDefault="00F96E44" w:rsidP="0085059B">
            <w:pPr>
              <w:jc w:val="center"/>
              <w:rPr>
                <w:b/>
              </w:rPr>
            </w:pPr>
            <w:r w:rsidRPr="00307595">
              <w:rPr>
                <w:b/>
              </w:rPr>
              <w:t>Sở Tài nguyên và Môi trường</w:t>
            </w:r>
          </w:p>
        </w:tc>
        <w:tc>
          <w:tcPr>
            <w:tcW w:w="1701" w:type="dxa"/>
            <w:tcBorders>
              <w:top w:val="single" w:sz="4" w:space="0" w:color="auto"/>
              <w:left w:val="single" w:sz="4" w:space="0" w:color="auto"/>
              <w:bottom w:val="single" w:sz="4" w:space="0" w:color="auto"/>
              <w:right w:val="single" w:sz="4" w:space="0" w:color="auto"/>
            </w:tcBorders>
          </w:tcPr>
          <w:p w:rsidR="00F96E44" w:rsidRPr="00307595" w:rsidRDefault="00F96E44" w:rsidP="0085059B">
            <w:pPr>
              <w:jc w:val="center"/>
              <w:rPr>
                <w:b/>
                <w:color w:val="0000FF"/>
                <w:lang w:val="nl-NL"/>
              </w:rPr>
            </w:pPr>
            <w:r>
              <w:rPr>
                <w:b/>
                <w:color w:val="0000FF"/>
                <w:lang w:val="nl-NL"/>
              </w:rPr>
              <w:t>103</w:t>
            </w:r>
          </w:p>
        </w:tc>
        <w:tc>
          <w:tcPr>
            <w:tcW w:w="2268" w:type="dxa"/>
            <w:tcBorders>
              <w:top w:val="single" w:sz="4" w:space="0" w:color="auto"/>
              <w:left w:val="single" w:sz="4" w:space="0" w:color="auto"/>
              <w:bottom w:val="single" w:sz="4" w:space="0" w:color="auto"/>
              <w:right w:val="single" w:sz="4" w:space="0" w:color="auto"/>
            </w:tcBorders>
          </w:tcPr>
          <w:p w:rsidR="00F96E44" w:rsidRPr="00307595" w:rsidRDefault="00F96E44" w:rsidP="0085059B">
            <w:pPr>
              <w:jc w:val="center"/>
              <w:rPr>
                <w:b/>
                <w:color w:val="0000FF"/>
                <w:lang w:val="nl-NL"/>
              </w:rPr>
            </w:pPr>
            <w:r w:rsidRPr="004F632B">
              <w:rPr>
                <w:b/>
                <w:color w:val="FF0000"/>
                <w:lang w:val="nl-NL"/>
              </w:rPr>
              <w:t>29</w:t>
            </w:r>
          </w:p>
        </w:tc>
        <w:tc>
          <w:tcPr>
            <w:tcW w:w="1985" w:type="dxa"/>
            <w:tcBorders>
              <w:top w:val="single" w:sz="4" w:space="0" w:color="auto"/>
              <w:left w:val="single" w:sz="4" w:space="0" w:color="auto"/>
              <w:bottom w:val="single" w:sz="4" w:space="0" w:color="auto"/>
              <w:right w:val="single" w:sz="4" w:space="0" w:color="auto"/>
            </w:tcBorders>
          </w:tcPr>
          <w:p w:rsidR="00F96E44" w:rsidRPr="004F632B" w:rsidRDefault="00F96E44" w:rsidP="0085059B">
            <w:pPr>
              <w:jc w:val="center"/>
              <w:rPr>
                <w:b/>
                <w:color w:val="FF0000"/>
                <w:lang w:val="nl-NL"/>
              </w:rPr>
            </w:pPr>
          </w:p>
        </w:tc>
      </w:tr>
      <w:tr w:rsidR="00F96E44" w:rsidRPr="004F632B" w:rsidTr="00A97F79">
        <w:tc>
          <w:tcPr>
            <w:tcW w:w="993" w:type="dxa"/>
            <w:tcBorders>
              <w:top w:val="single" w:sz="4" w:space="0" w:color="auto"/>
              <w:left w:val="single" w:sz="4" w:space="0" w:color="auto"/>
              <w:bottom w:val="single" w:sz="4" w:space="0" w:color="auto"/>
              <w:right w:val="single" w:sz="4" w:space="0" w:color="auto"/>
            </w:tcBorders>
          </w:tcPr>
          <w:p w:rsidR="00F96E44" w:rsidRPr="004F632B" w:rsidRDefault="00F96E44" w:rsidP="00CF39CE">
            <w:pPr>
              <w:jc w:val="center"/>
              <w:rPr>
                <w:b/>
                <w:i/>
              </w:rPr>
            </w:pPr>
            <w:r w:rsidRPr="004F632B">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4F632B" w:rsidRDefault="00F96E44" w:rsidP="004F632B">
            <w:pPr>
              <w:jc w:val="both"/>
              <w:rPr>
                <w:b/>
                <w:i/>
              </w:rPr>
            </w:pPr>
            <w:r w:rsidRPr="004F632B">
              <w:rPr>
                <w:b/>
                <w:i/>
              </w:rPr>
              <w:t xml:space="preserve">Lĩnh vực Đất đai </w:t>
            </w:r>
          </w:p>
        </w:tc>
        <w:tc>
          <w:tcPr>
            <w:tcW w:w="1701"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Xác định giá đất cụ thể.</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Thẩm định phương án sử dụng đất của công ty nông, lâm nghiệp và các Công ty Nhà nước thực hiện cổ phần hóa.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3</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 xml:space="preserve">Luân chuyển hồ sơ xác định nghĩa vụ tài chính về đất đai của người sử dụng đất trong trường hợp giao đất, cho thuê đất không thông qua đấu giá, chuyển mục đích sử dụng đất, gia hạn sử dụng đất, chuyển hình thức sử dụng đất đối với </w:t>
            </w:r>
            <w:r w:rsidRPr="00FB295B">
              <w:lastRenderedPageBreak/>
              <w:t>trường hợp áp dụng phương pháp hệ số điều chỉnh giá đất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lastRenderedPageBreak/>
              <w:t>4</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Giao đất, cho thuê đất không thông qua hình thức đấu giá quyền sử dụng đất đối với dự án phải trình cơ quan nhà nước có thẩm quyền xét duyệt hoặc phải chấp thuận chủ trương đầu tư mà người xin giao đất, thuê đất là tổ chức, cơ sở tôn giáo, người Việt Nam định cư ở nước ngoài, doanh nghiệp có vốn đầu tư nước ngoài, tổ chức nước ngoài có chức năng ngoại giao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5</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6</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Tách thửa hoặc hợp thửa đất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7</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đổi Giấy chứng nhận, Giấy chứng nhận quyền sở hữu nhà ở, Giấy chứng nhận quyền sở hữu công trình xây dựng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8</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Đăng ký biến động quyền sử dụng đất đối với trường hợp chuyển đổi, chuyển nhượng, cho thuê, cho thuê lại, thừa kế, tặng cho, góp vốn bằng quyền sử dụng đất, quyền sở hữu tài sản gắn liền với đất; trường hợp sử dụng đất thông qua nhận chuyển nhượng, thuê quyền sử dụng đất, nhận góp vốn bằng quyền sử dụng đất để thực hiện dự án, công trình sản xuất, kinh doanh (đối với trường hợp mục đích sử dụng đất của dự án, công trình sản xuất, kinh doanh không thay đổi so với mục đích của thửa đất nhận chuyển nhượng, thuê quyền sử dụng đất, nhận góp vốn bằng quyền sử dụng đất).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F632B" w:rsidTr="00A97F79">
        <w:tc>
          <w:tcPr>
            <w:tcW w:w="993" w:type="dxa"/>
            <w:tcBorders>
              <w:top w:val="single" w:sz="4" w:space="0" w:color="auto"/>
              <w:left w:val="single" w:sz="4" w:space="0" w:color="auto"/>
              <w:bottom w:val="single" w:sz="4" w:space="0" w:color="auto"/>
              <w:right w:val="single" w:sz="4" w:space="0" w:color="auto"/>
            </w:tcBorders>
          </w:tcPr>
          <w:p w:rsidR="00F96E44" w:rsidRPr="004F632B" w:rsidRDefault="00F96E44" w:rsidP="00CF39CE">
            <w:pPr>
              <w:jc w:val="center"/>
              <w:rPr>
                <w:b/>
                <w:i/>
              </w:rPr>
            </w:pPr>
            <w:r w:rsidRPr="004F632B">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4F632B" w:rsidRDefault="00F96E44" w:rsidP="004F632B">
            <w:pPr>
              <w:jc w:val="both"/>
              <w:rPr>
                <w:b/>
                <w:i/>
              </w:rPr>
            </w:pPr>
            <w:r w:rsidRPr="004F632B">
              <w:rPr>
                <w:b/>
                <w:i/>
              </w:rPr>
              <w:t xml:space="preserve">Lĩnh vực Môi trường </w:t>
            </w:r>
          </w:p>
        </w:tc>
        <w:tc>
          <w:tcPr>
            <w:tcW w:w="1701"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Thẩm định, phê duyệt báo cáo đánh giá tác động môi trường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giấy xác nhận hoàn thành công trình bảo vệ môi trường phục vụ giai đoạn vận hành của dự 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3</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Xác nhận đăng ký kế hoạch bảo vệ môi trường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4</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Thẩm định, phê duyệt Phương án cải tạo, phục hồi môi trường đối với trường hợp đề nghị cấp giấy phép khai thác khoáng sản và Phương án bổ sung trường hợp thay đổi diện tích, độ sâu, công suất khai thác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5</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Chứng nhận cơ sở đã hoàn thành xử lý ô nhiễm triệt để theo quyết định số 64/2003/QĐ-TTg ngày 22/4/2013 của Thủ tướng Chính Phủ</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6</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Sổ đăng ký chủ nguồn thải chất thải nguy hại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7</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lại Sổ đăng ký chủ nguồn thải chất thải nguy hại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F632B" w:rsidTr="00A97F79">
        <w:tc>
          <w:tcPr>
            <w:tcW w:w="993" w:type="dxa"/>
            <w:tcBorders>
              <w:top w:val="single" w:sz="4" w:space="0" w:color="auto"/>
              <w:left w:val="single" w:sz="4" w:space="0" w:color="auto"/>
              <w:bottom w:val="single" w:sz="4" w:space="0" w:color="auto"/>
              <w:right w:val="single" w:sz="4" w:space="0" w:color="auto"/>
            </w:tcBorders>
          </w:tcPr>
          <w:p w:rsidR="00F96E44" w:rsidRPr="004F632B" w:rsidRDefault="00F96E44" w:rsidP="00CF39CE">
            <w:pPr>
              <w:jc w:val="center"/>
              <w:rPr>
                <w:b/>
                <w:i/>
              </w:rPr>
            </w:pPr>
            <w:r w:rsidRPr="004F632B">
              <w:rPr>
                <w:b/>
                <w:i/>
              </w:rPr>
              <w:lastRenderedPageBreak/>
              <w:t>III</w:t>
            </w:r>
          </w:p>
        </w:tc>
        <w:tc>
          <w:tcPr>
            <w:tcW w:w="7938" w:type="dxa"/>
            <w:tcBorders>
              <w:top w:val="single" w:sz="4" w:space="0" w:color="auto"/>
              <w:left w:val="single" w:sz="4" w:space="0" w:color="auto"/>
              <w:bottom w:val="single" w:sz="4" w:space="0" w:color="auto"/>
              <w:right w:val="single" w:sz="4" w:space="0" w:color="auto"/>
            </w:tcBorders>
          </w:tcPr>
          <w:p w:rsidR="00F96E44" w:rsidRPr="004F632B" w:rsidRDefault="00F96E44" w:rsidP="004F632B">
            <w:pPr>
              <w:jc w:val="both"/>
              <w:rPr>
                <w:b/>
                <w:i/>
              </w:rPr>
            </w:pPr>
            <w:r>
              <w:rPr>
                <w:b/>
                <w:i/>
              </w:rPr>
              <w:t xml:space="preserve">Lĩnh vực Khoáng sản </w:t>
            </w:r>
          </w:p>
        </w:tc>
        <w:tc>
          <w:tcPr>
            <w:tcW w:w="1701"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Đăng ký khu vực, công suất, khối lượng, phương pháp, thiết bị và kế hoạch khai thác khoáng sản vật liệu xây dựng thông thường trong phần diện tích  dự án xây dựng công trình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Thẩm định phê duyệt trữ lượng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3</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Giấy phép khai thác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4</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Giấy phép thăm dò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5</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Gia hạn Giấy phép khai thác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F632B" w:rsidTr="00A97F79">
        <w:tc>
          <w:tcPr>
            <w:tcW w:w="993" w:type="dxa"/>
            <w:tcBorders>
              <w:top w:val="single" w:sz="4" w:space="0" w:color="auto"/>
              <w:left w:val="single" w:sz="4" w:space="0" w:color="auto"/>
              <w:bottom w:val="single" w:sz="4" w:space="0" w:color="auto"/>
              <w:right w:val="single" w:sz="4" w:space="0" w:color="auto"/>
            </w:tcBorders>
          </w:tcPr>
          <w:p w:rsidR="00F96E44" w:rsidRPr="004F632B" w:rsidRDefault="00F96E44" w:rsidP="00CF39CE">
            <w:pPr>
              <w:jc w:val="center"/>
              <w:rPr>
                <w:b/>
                <w:i/>
              </w:rPr>
            </w:pPr>
            <w:r w:rsidRPr="004F632B">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4F632B" w:rsidRDefault="00F96E44" w:rsidP="004F632B">
            <w:pPr>
              <w:jc w:val="both"/>
              <w:rPr>
                <w:b/>
                <w:i/>
              </w:rPr>
            </w:pPr>
            <w:r>
              <w:rPr>
                <w:b/>
                <w:i/>
              </w:rPr>
              <w:t xml:space="preserve">Lĩnh vực tài nguyên nước </w:t>
            </w:r>
          </w:p>
        </w:tc>
        <w:tc>
          <w:tcPr>
            <w:tcW w:w="1701"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Thẩm định, phê duyệt phương án cắm mốc giới hành lang bảo vệ nguồn nước đối với hồ chứa thủy điện và hồ chứa thủy lợi.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giấy phép khai thác, sử dụng nước dưới đất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3</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giấy phép khai thác, sử dụng nước mặt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4</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giấy phép xả nước thải vào nguồn nước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5</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Cấp giấy phép hành nghề khoan nước dưới đất (quy mô vừa/nhỏ)</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F632B" w:rsidTr="00A97F79">
        <w:tc>
          <w:tcPr>
            <w:tcW w:w="993" w:type="dxa"/>
            <w:tcBorders>
              <w:top w:val="single" w:sz="4" w:space="0" w:color="auto"/>
              <w:left w:val="single" w:sz="4" w:space="0" w:color="auto"/>
              <w:bottom w:val="single" w:sz="4" w:space="0" w:color="auto"/>
              <w:right w:val="single" w:sz="4" w:space="0" w:color="auto"/>
            </w:tcBorders>
          </w:tcPr>
          <w:p w:rsidR="00F96E44" w:rsidRPr="004F632B" w:rsidRDefault="00F96E44" w:rsidP="00CF39CE">
            <w:pPr>
              <w:jc w:val="center"/>
              <w:rPr>
                <w:b/>
                <w:i/>
              </w:rPr>
            </w:pPr>
            <w:r w:rsidRPr="004F632B">
              <w:rPr>
                <w:b/>
                <w:i/>
              </w:rPr>
              <w:t>V</w:t>
            </w:r>
          </w:p>
        </w:tc>
        <w:tc>
          <w:tcPr>
            <w:tcW w:w="7938" w:type="dxa"/>
            <w:tcBorders>
              <w:top w:val="single" w:sz="4" w:space="0" w:color="auto"/>
              <w:left w:val="single" w:sz="4" w:space="0" w:color="auto"/>
              <w:bottom w:val="single" w:sz="4" w:space="0" w:color="auto"/>
              <w:right w:val="single" w:sz="4" w:space="0" w:color="auto"/>
            </w:tcBorders>
          </w:tcPr>
          <w:p w:rsidR="00F96E44" w:rsidRPr="004F632B" w:rsidRDefault="00F96E44" w:rsidP="004F632B">
            <w:pPr>
              <w:jc w:val="both"/>
              <w:rPr>
                <w:b/>
                <w:i/>
              </w:rPr>
            </w:pPr>
            <w:r>
              <w:rPr>
                <w:b/>
                <w:i/>
              </w:rPr>
              <w:t xml:space="preserve">Lĩnh vực đo đạc bản đồ </w:t>
            </w:r>
          </w:p>
        </w:tc>
        <w:tc>
          <w:tcPr>
            <w:tcW w:w="1701"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Thẩm định đề cương, thiết kế kỹ thuật-dự toán các công trình đo đạc lập bản đồ địa chính sử dụng vốn ngân sách nhà nước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Kiểm tra, thẩm định và nghiệm thu công trình, sản phẩm địa chính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3</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Thẩm định hồ sơ cấp Giấy phép hoạt động đo đạc và bản đồ</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4D57AF">
            <w:pPr>
              <w:jc w:val="center"/>
            </w:pPr>
            <w:r>
              <w:t>4</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4F632B">
            <w:pPr>
              <w:jc w:val="both"/>
            </w:pPr>
            <w:r w:rsidRPr="00FB295B">
              <w:t>Thẩm định hồ sơ bổ sung nội dung Giấy phép hoạt động đo đạc và bản đồ.</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307595" w:rsidTr="00A97F79">
        <w:tc>
          <w:tcPr>
            <w:tcW w:w="993" w:type="dxa"/>
            <w:tcBorders>
              <w:top w:val="single" w:sz="4" w:space="0" w:color="auto"/>
              <w:left w:val="single" w:sz="4" w:space="0" w:color="auto"/>
              <w:bottom w:val="single" w:sz="4" w:space="0" w:color="auto"/>
              <w:right w:val="single" w:sz="4" w:space="0" w:color="auto"/>
            </w:tcBorders>
          </w:tcPr>
          <w:p w:rsidR="00F96E44" w:rsidRPr="00307595" w:rsidRDefault="00F96E44" w:rsidP="00CF39CE">
            <w:pPr>
              <w:jc w:val="center"/>
              <w:rPr>
                <w:b/>
              </w:rPr>
            </w:pPr>
            <w:r>
              <w:rPr>
                <w:b/>
              </w:rPr>
              <w:t>K</w:t>
            </w:r>
          </w:p>
        </w:tc>
        <w:tc>
          <w:tcPr>
            <w:tcW w:w="7938" w:type="dxa"/>
            <w:tcBorders>
              <w:top w:val="single" w:sz="4" w:space="0" w:color="auto"/>
              <w:left w:val="single" w:sz="4" w:space="0" w:color="auto"/>
              <w:bottom w:val="single" w:sz="4" w:space="0" w:color="auto"/>
              <w:right w:val="single" w:sz="4" w:space="0" w:color="auto"/>
            </w:tcBorders>
          </w:tcPr>
          <w:p w:rsidR="00F96E44" w:rsidRPr="00307595" w:rsidRDefault="00F96E44" w:rsidP="0085059B">
            <w:pPr>
              <w:jc w:val="center"/>
              <w:rPr>
                <w:b/>
              </w:rPr>
            </w:pPr>
            <w:r w:rsidRPr="00307595">
              <w:rPr>
                <w:b/>
              </w:rPr>
              <w:t>Sở Thông tin và Truyền thông</w:t>
            </w:r>
          </w:p>
        </w:tc>
        <w:tc>
          <w:tcPr>
            <w:tcW w:w="1701" w:type="dxa"/>
            <w:tcBorders>
              <w:top w:val="single" w:sz="4" w:space="0" w:color="auto"/>
              <w:left w:val="single" w:sz="4" w:space="0" w:color="auto"/>
              <w:bottom w:val="single" w:sz="4" w:space="0" w:color="auto"/>
              <w:right w:val="single" w:sz="4" w:space="0" w:color="auto"/>
            </w:tcBorders>
          </w:tcPr>
          <w:p w:rsidR="00F96E44" w:rsidRPr="00307595" w:rsidRDefault="00F96E44" w:rsidP="0085059B">
            <w:pPr>
              <w:jc w:val="center"/>
              <w:rPr>
                <w:b/>
                <w:color w:val="0000FF"/>
                <w:lang w:val="nl-NL"/>
              </w:rPr>
            </w:pPr>
            <w:r>
              <w:rPr>
                <w:b/>
                <w:color w:val="0000FF"/>
                <w:lang w:val="nl-NL"/>
              </w:rPr>
              <w:t>40</w:t>
            </w:r>
          </w:p>
        </w:tc>
        <w:tc>
          <w:tcPr>
            <w:tcW w:w="2268" w:type="dxa"/>
            <w:tcBorders>
              <w:top w:val="single" w:sz="4" w:space="0" w:color="auto"/>
              <w:left w:val="single" w:sz="4" w:space="0" w:color="auto"/>
              <w:bottom w:val="single" w:sz="4" w:space="0" w:color="auto"/>
              <w:right w:val="single" w:sz="4" w:space="0" w:color="auto"/>
            </w:tcBorders>
          </w:tcPr>
          <w:p w:rsidR="00F96E44" w:rsidRPr="00307595" w:rsidRDefault="00F96E44" w:rsidP="0085059B">
            <w:pPr>
              <w:jc w:val="center"/>
              <w:rPr>
                <w:b/>
                <w:color w:val="0000FF"/>
                <w:lang w:val="nl-NL"/>
              </w:rPr>
            </w:pPr>
            <w:r>
              <w:rPr>
                <w:b/>
                <w:color w:val="0000FF"/>
                <w:lang w:val="nl-NL"/>
              </w:rPr>
              <w:t>6</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4F632B"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4F632B" w:rsidRDefault="00F96E44" w:rsidP="00CF39CE">
            <w:pPr>
              <w:jc w:val="center"/>
              <w:rPr>
                <w:b/>
                <w:bCs/>
                <w:i/>
              </w:rPr>
            </w:pPr>
            <w:r w:rsidRPr="004F632B">
              <w:rPr>
                <w:b/>
                <w:bCs/>
                <w:i/>
              </w:rPr>
              <w:t>I</w:t>
            </w:r>
          </w:p>
        </w:tc>
        <w:tc>
          <w:tcPr>
            <w:tcW w:w="7938" w:type="dxa"/>
            <w:tcBorders>
              <w:top w:val="single" w:sz="4" w:space="0" w:color="auto"/>
              <w:left w:val="single" w:sz="4" w:space="0" w:color="auto"/>
              <w:bottom w:val="single" w:sz="4" w:space="0" w:color="auto"/>
              <w:right w:val="single" w:sz="4" w:space="0" w:color="auto"/>
            </w:tcBorders>
          </w:tcPr>
          <w:p w:rsidR="00F96E44" w:rsidRPr="004F632B" w:rsidRDefault="00F96E44" w:rsidP="00E16533">
            <w:pPr>
              <w:jc w:val="both"/>
              <w:rPr>
                <w:b/>
                <w:bCs/>
                <w:i/>
              </w:rPr>
            </w:pPr>
            <w:r w:rsidRPr="004F632B">
              <w:rPr>
                <w:b/>
                <w:bCs/>
                <w:i/>
              </w:rPr>
              <w:t xml:space="preserve">Lĩnh vực Báo chí </w:t>
            </w:r>
          </w:p>
        </w:tc>
        <w:tc>
          <w:tcPr>
            <w:tcW w:w="1701"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F632B" w:rsidRDefault="00F96E44" w:rsidP="00923C37">
            <w:pPr>
              <w:jc w:val="center"/>
              <w:rPr>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E16533">
            <w:pPr>
              <w:jc w:val="both"/>
            </w:pPr>
            <w:r w:rsidRPr="00307595">
              <w:t>Cho phép Họp báo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Default="00F96E44" w:rsidP="00CF39CE">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E16533">
            <w:pPr>
              <w:jc w:val="both"/>
            </w:pPr>
            <w:r w:rsidRPr="00307595">
              <w:t>Cấp Giấy phép xuất bản bản tin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 xml:space="preserve">Lĩnh vực Xuất bản, In, phát hành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E16533">
            <w:pPr>
              <w:jc w:val="both"/>
            </w:pPr>
            <w:r w:rsidRPr="00307595">
              <w:t>Cấp giấy phép xuất bản tài liệu không kinh doanh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E16533">
            <w:pPr>
              <w:jc w:val="both"/>
            </w:pPr>
            <w:r w:rsidRPr="00307595">
              <w:t>Cấp giấy phép hoạt động in xuất bản phẩm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 xml:space="preserve">Lĩnh vực Phát thanh truyền hình và Thông tin điện tử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E16533">
            <w:pPr>
              <w:jc w:val="both"/>
            </w:pPr>
            <w:r w:rsidRPr="00307595">
              <w:t xml:space="preserve">Cấp giấy phép thiết lập trang thông tin điện tử tổng hợp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Lĩnh vực Bưu chính</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lastRenderedPageBreak/>
              <w:t>1</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E16533">
            <w:pPr>
              <w:jc w:val="both"/>
            </w:pPr>
            <w:r w:rsidRPr="00307595">
              <w:t xml:space="preserve">Xác nhận thông báo hoạt động bưu chính nội tỉnh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E0D28" w:rsidTr="00A97F79">
        <w:tc>
          <w:tcPr>
            <w:tcW w:w="993" w:type="dxa"/>
            <w:tcBorders>
              <w:top w:val="single" w:sz="4" w:space="0" w:color="auto"/>
              <w:left w:val="single" w:sz="4" w:space="0" w:color="auto"/>
              <w:bottom w:val="single" w:sz="4" w:space="0" w:color="auto"/>
              <w:right w:val="single" w:sz="4" w:space="0" w:color="auto"/>
            </w:tcBorders>
          </w:tcPr>
          <w:p w:rsidR="00F96E44" w:rsidRPr="004E0D28" w:rsidRDefault="00F96E44" w:rsidP="00CF39CE">
            <w:pPr>
              <w:jc w:val="center"/>
              <w:rPr>
                <w:b/>
              </w:rPr>
            </w:pPr>
            <w:r>
              <w:rPr>
                <w:b/>
              </w:rPr>
              <w:t>L</w:t>
            </w:r>
          </w:p>
        </w:tc>
        <w:tc>
          <w:tcPr>
            <w:tcW w:w="7938" w:type="dxa"/>
            <w:tcBorders>
              <w:top w:val="single" w:sz="4" w:space="0" w:color="auto"/>
              <w:left w:val="single" w:sz="4" w:space="0" w:color="auto"/>
              <w:bottom w:val="single" w:sz="4" w:space="0" w:color="auto"/>
              <w:right w:val="single" w:sz="4" w:space="0" w:color="auto"/>
            </w:tcBorders>
          </w:tcPr>
          <w:p w:rsidR="00F96E44" w:rsidRPr="004E0D28" w:rsidRDefault="00F96E44" w:rsidP="0085059B">
            <w:pPr>
              <w:jc w:val="center"/>
              <w:rPr>
                <w:b/>
              </w:rPr>
            </w:pPr>
            <w:r w:rsidRPr="004E0D28">
              <w:rPr>
                <w:b/>
              </w:rPr>
              <w:t>Sở Tư pháp</w:t>
            </w:r>
          </w:p>
        </w:tc>
        <w:tc>
          <w:tcPr>
            <w:tcW w:w="1701" w:type="dxa"/>
            <w:tcBorders>
              <w:top w:val="single" w:sz="4" w:space="0" w:color="auto"/>
              <w:left w:val="single" w:sz="4" w:space="0" w:color="auto"/>
              <w:bottom w:val="single" w:sz="4" w:space="0" w:color="auto"/>
              <w:right w:val="single" w:sz="4" w:space="0" w:color="auto"/>
            </w:tcBorders>
          </w:tcPr>
          <w:p w:rsidR="00F96E44" w:rsidRPr="004E0D28" w:rsidRDefault="00F96E44" w:rsidP="0085059B">
            <w:pPr>
              <w:jc w:val="center"/>
              <w:rPr>
                <w:b/>
                <w:color w:val="0000FF"/>
                <w:lang w:val="nl-NL"/>
              </w:rPr>
            </w:pPr>
            <w:r>
              <w:rPr>
                <w:b/>
                <w:color w:val="0000FF"/>
                <w:lang w:val="nl-NL"/>
              </w:rPr>
              <w:t>96</w:t>
            </w:r>
          </w:p>
        </w:tc>
        <w:tc>
          <w:tcPr>
            <w:tcW w:w="2268" w:type="dxa"/>
            <w:tcBorders>
              <w:top w:val="single" w:sz="4" w:space="0" w:color="auto"/>
              <w:left w:val="single" w:sz="4" w:space="0" w:color="auto"/>
              <w:bottom w:val="single" w:sz="4" w:space="0" w:color="auto"/>
              <w:right w:val="single" w:sz="4" w:space="0" w:color="auto"/>
            </w:tcBorders>
          </w:tcPr>
          <w:p w:rsidR="00F96E44" w:rsidRPr="004E0D28" w:rsidRDefault="00F96E44" w:rsidP="0085059B">
            <w:pPr>
              <w:jc w:val="center"/>
              <w:rPr>
                <w:b/>
                <w:color w:val="0000FF"/>
                <w:lang w:val="nl-NL"/>
              </w:rPr>
            </w:pPr>
            <w:r>
              <w:rPr>
                <w:b/>
                <w:color w:val="0000FF"/>
                <w:lang w:val="nl-NL"/>
              </w:rPr>
              <w:t>9</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Lĩnh vực lý lịch tư pháp</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FB295B" w:rsidRDefault="00F96E44" w:rsidP="00E16533">
            <w:pPr>
              <w:jc w:val="both"/>
            </w:pPr>
            <w:r w:rsidRPr="004E0D28">
              <w:t>Thủ tục yêu cầu cấp phiếu lý lịch tư pháp số 1, số 2 cho cá nhân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Lĩnh vực công chứng</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DD0311" w:rsidRDefault="00F96E44" w:rsidP="00E16533">
            <w:pPr>
              <w:jc w:val="both"/>
            </w:pPr>
            <w:r w:rsidRPr="00DD0311">
              <w:t>Thủ tục Đăng ký hành nghề và cấp thẻ công chứng viên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DD0311" w:rsidRDefault="00F96E44" w:rsidP="00E16533">
            <w:pPr>
              <w:jc w:val="both"/>
            </w:pPr>
            <w:r w:rsidRPr="00DD0311">
              <w:t>Thủ tục Thay đổi nội dung đăng ký hoạt động cho văn phòng công chứng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3</w:t>
            </w:r>
          </w:p>
        </w:tc>
        <w:tc>
          <w:tcPr>
            <w:tcW w:w="7938" w:type="dxa"/>
            <w:tcBorders>
              <w:top w:val="single" w:sz="4" w:space="0" w:color="auto"/>
              <w:left w:val="single" w:sz="4" w:space="0" w:color="auto"/>
              <w:bottom w:val="single" w:sz="4" w:space="0" w:color="auto"/>
              <w:right w:val="single" w:sz="4" w:space="0" w:color="auto"/>
            </w:tcBorders>
          </w:tcPr>
          <w:p w:rsidR="00F96E44" w:rsidRPr="00DD0311" w:rsidRDefault="00F96E44" w:rsidP="00E16533">
            <w:pPr>
              <w:jc w:val="both"/>
            </w:pPr>
            <w:r w:rsidRPr="00DD0311">
              <w:t>Thủ tục Đăng ký tập sự hành nghề công chứng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4</w:t>
            </w:r>
          </w:p>
        </w:tc>
        <w:tc>
          <w:tcPr>
            <w:tcW w:w="7938" w:type="dxa"/>
            <w:tcBorders>
              <w:top w:val="single" w:sz="4" w:space="0" w:color="auto"/>
              <w:left w:val="single" w:sz="4" w:space="0" w:color="auto"/>
              <w:bottom w:val="single" w:sz="4" w:space="0" w:color="auto"/>
              <w:right w:val="single" w:sz="4" w:space="0" w:color="auto"/>
            </w:tcBorders>
          </w:tcPr>
          <w:p w:rsidR="00F96E44" w:rsidRPr="00DD0311" w:rsidRDefault="00F96E44" w:rsidP="00E16533">
            <w:pPr>
              <w:jc w:val="both"/>
            </w:pPr>
            <w:r w:rsidRPr="00DD0311">
              <w:t>Thủ tục: Thay đổi địa điểm đăng ký tập sự hành nghề công chứng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 xml:space="preserve">III </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Lĩnh vực luật sư</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DD0311" w:rsidRDefault="00F96E44" w:rsidP="00E16533">
            <w:pPr>
              <w:jc w:val="both"/>
            </w:pPr>
            <w:r w:rsidRPr="00DD0311">
              <w:t>Cấp chứng chỉ hành nghề luật sư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 xml:space="preserve"> Lĩnh vực đấu giá tài sản</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DD0311" w:rsidRDefault="00F96E44" w:rsidP="00E16533">
            <w:pPr>
              <w:jc w:val="both"/>
            </w:pPr>
            <w:r w:rsidRPr="00DD0311">
              <w:t>Thủ tục cấp thẻ đấu giá viên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DD0311" w:rsidRDefault="00F96E44" w:rsidP="00E16533">
            <w:pPr>
              <w:jc w:val="both"/>
            </w:pPr>
            <w:r w:rsidRPr="00DD0311">
              <w:t>Đăng ký hoạt động của doanh nghiệp đấu giá tài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B295B" w:rsidRDefault="00F96E44" w:rsidP="00CF39CE">
            <w:pPr>
              <w:jc w:val="center"/>
            </w:pPr>
            <w:r>
              <w:t>3</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E16533">
            <w:pPr>
              <w:jc w:val="both"/>
            </w:pPr>
            <w:r w:rsidRPr="00DD0311">
              <w:t xml:space="preserve"> Xóa đăng ký hành nghề đấu giá viên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85059B" w:rsidTr="00A97F79">
        <w:tc>
          <w:tcPr>
            <w:tcW w:w="993" w:type="dxa"/>
            <w:tcBorders>
              <w:top w:val="single" w:sz="4" w:space="0" w:color="auto"/>
              <w:left w:val="single" w:sz="4" w:space="0" w:color="auto"/>
              <w:bottom w:val="single" w:sz="4" w:space="0" w:color="auto"/>
              <w:right w:val="single" w:sz="4" w:space="0" w:color="auto"/>
            </w:tcBorders>
          </w:tcPr>
          <w:p w:rsidR="00F96E44" w:rsidRPr="0085059B" w:rsidRDefault="00F96E44" w:rsidP="00CF39CE">
            <w:pPr>
              <w:jc w:val="center"/>
              <w:rPr>
                <w:b/>
              </w:rPr>
            </w:pPr>
            <w:r>
              <w:rPr>
                <w:b/>
              </w:rPr>
              <w:t>M</w:t>
            </w:r>
          </w:p>
        </w:tc>
        <w:tc>
          <w:tcPr>
            <w:tcW w:w="793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rPr>
            </w:pPr>
            <w:r w:rsidRPr="0085059B">
              <w:rPr>
                <w:b/>
              </w:rPr>
              <w:t>Sở Văn hóa, Thể thao và Du lịch</w:t>
            </w:r>
          </w:p>
        </w:tc>
        <w:tc>
          <w:tcPr>
            <w:tcW w:w="1701"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100</w:t>
            </w:r>
          </w:p>
        </w:tc>
        <w:tc>
          <w:tcPr>
            <w:tcW w:w="226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8</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Pr>
                <w:b/>
                <w:i/>
              </w:rPr>
              <w:t xml:space="preserve">Lĩnh vực Văn hóa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06D76" w:rsidRDefault="00F96E44" w:rsidP="00CF39CE">
            <w:pPr>
              <w:jc w:val="center"/>
            </w:pPr>
            <w:r w:rsidRPr="00806D76">
              <w:t>1</w:t>
            </w:r>
          </w:p>
        </w:tc>
        <w:tc>
          <w:tcPr>
            <w:tcW w:w="7938" w:type="dxa"/>
            <w:tcBorders>
              <w:top w:val="single" w:sz="4" w:space="0" w:color="auto"/>
              <w:left w:val="single" w:sz="4" w:space="0" w:color="auto"/>
              <w:bottom w:val="single" w:sz="4" w:space="0" w:color="auto"/>
              <w:right w:val="single" w:sz="4" w:space="0" w:color="auto"/>
            </w:tcBorders>
          </w:tcPr>
          <w:p w:rsidR="00F96E44" w:rsidRPr="00806D76" w:rsidRDefault="00F96E44" w:rsidP="00E16533">
            <w:pPr>
              <w:jc w:val="both"/>
            </w:pPr>
            <w:r w:rsidRPr="00DD0311">
              <w:t>Thủ tục</w:t>
            </w:r>
            <w:r w:rsidRPr="00806D76">
              <w:t xml:space="preserve"> cấp phép Quảng cáo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06D76" w:rsidRDefault="00F96E44" w:rsidP="00CF39CE">
            <w:pPr>
              <w:jc w:val="center"/>
            </w:pPr>
            <w:r w:rsidRPr="00806D76">
              <w:t>2</w:t>
            </w:r>
          </w:p>
        </w:tc>
        <w:tc>
          <w:tcPr>
            <w:tcW w:w="7938" w:type="dxa"/>
            <w:tcBorders>
              <w:top w:val="single" w:sz="4" w:space="0" w:color="auto"/>
              <w:left w:val="single" w:sz="4" w:space="0" w:color="auto"/>
              <w:bottom w:val="single" w:sz="4" w:space="0" w:color="auto"/>
              <w:right w:val="single" w:sz="4" w:space="0" w:color="auto"/>
            </w:tcBorders>
          </w:tcPr>
          <w:p w:rsidR="00F96E44" w:rsidRPr="00806D76" w:rsidRDefault="00F96E44" w:rsidP="00E16533">
            <w:pPr>
              <w:jc w:val="both"/>
            </w:pPr>
            <w:r w:rsidRPr="00DD0311">
              <w:t>Thủ tục</w:t>
            </w:r>
            <w:r w:rsidRPr="00806D76">
              <w:t xml:space="preserve"> cấp phép Karaoke</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06D76" w:rsidRDefault="00F96E44" w:rsidP="00CF39CE">
            <w:pPr>
              <w:jc w:val="center"/>
            </w:pPr>
            <w:r w:rsidRPr="00806D76">
              <w:t>3</w:t>
            </w:r>
          </w:p>
        </w:tc>
        <w:tc>
          <w:tcPr>
            <w:tcW w:w="7938" w:type="dxa"/>
            <w:tcBorders>
              <w:top w:val="single" w:sz="4" w:space="0" w:color="auto"/>
              <w:left w:val="single" w:sz="4" w:space="0" w:color="auto"/>
              <w:bottom w:val="single" w:sz="4" w:space="0" w:color="auto"/>
              <w:right w:val="single" w:sz="4" w:space="0" w:color="auto"/>
            </w:tcBorders>
          </w:tcPr>
          <w:p w:rsidR="00F96E44" w:rsidRPr="00806D76" w:rsidRDefault="00F96E44" w:rsidP="00E16533">
            <w:pPr>
              <w:jc w:val="both"/>
            </w:pPr>
            <w:r w:rsidRPr="00DD0311">
              <w:t>Thủ tục</w:t>
            </w:r>
            <w:r w:rsidRPr="00806D76">
              <w:t xml:space="preserve"> cấp phép Biểu diễn nghệ thuật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Pr>
                <w:b/>
                <w:i/>
              </w:rPr>
              <w:t xml:space="preserve">Lĩnh vực Du lịch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06D76" w:rsidRDefault="00F96E44" w:rsidP="00CF39CE">
            <w:pPr>
              <w:jc w:val="center"/>
            </w:pPr>
            <w:r w:rsidRPr="00806D76">
              <w:t>1</w:t>
            </w:r>
          </w:p>
        </w:tc>
        <w:tc>
          <w:tcPr>
            <w:tcW w:w="7938" w:type="dxa"/>
            <w:tcBorders>
              <w:top w:val="single" w:sz="4" w:space="0" w:color="auto"/>
              <w:left w:val="single" w:sz="4" w:space="0" w:color="auto"/>
              <w:bottom w:val="single" w:sz="4" w:space="0" w:color="auto"/>
              <w:right w:val="single" w:sz="4" w:space="0" w:color="auto"/>
            </w:tcBorders>
          </w:tcPr>
          <w:p w:rsidR="00F96E44" w:rsidRPr="00806D76" w:rsidRDefault="00F96E44" w:rsidP="00E16533">
            <w:pPr>
              <w:jc w:val="both"/>
            </w:pPr>
            <w:r w:rsidRPr="00DD0311">
              <w:t>Thủ tục</w:t>
            </w:r>
            <w:r>
              <w:t xml:space="preserve"> </w:t>
            </w:r>
            <w:r w:rsidRPr="00806D76">
              <w:t>Cấp phép thẩm định khách sạn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06D76" w:rsidRDefault="00F96E44" w:rsidP="00CF39CE">
            <w:pPr>
              <w:jc w:val="center"/>
            </w:pPr>
            <w:r w:rsidRPr="00806D76">
              <w:t>2</w:t>
            </w:r>
          </w:p>
        </w:tc>
        <w:tc>
          <w:tcPr>
            <w:tcW w:w="7938" w:type="dxa"/>
            <w:tcBorders>
              <w:top w:val="single" w:sz="4" w:space="0" w:color="auto"/>
              <w:left w:val="single" w:sz="4" w:space="0" w:color="auto"/>
              <w:bottom w:val="single" w:sz="4" w:space="0" w:color="auto"/>
              <w:right w:val="single" w:sz="4" w:space="0" w:color="auto"/>
            </w:tcBorders>
          </w:tcPr>
          <w:p w:rsidR="00F96E44" w:rsidRPr="00806D76" w:rsidRDefault="00F96E44" w:rsidP="00E16533">
            <w:pPr>
              <w:jc w:val="both"/>
            </w:pPr>
            <w:r w:rsidRPr="00DD0311">
              <w:t>Thủ tục</w:t>
            </w:r>
            <w:r w:rsidRPr="00806D76">
              <w:t xml:space="preserve"> Cấp phép hướng dẫn viên Du lịch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06D76" w:rsidRDefault="00F96E44" w:rsidP="00CF39CE">
            <w:pPr>
              <w:jc w:val="center"/>
            </w:pPr>
            <w:r w:rsidRPr="00806D76">
              <w:t>3</w:t>
            </w:r>
          </w:p>
        </w:tc>
        <w:tc>
          <w:tcPr>
            <w:tcW w:w="7938" w:type="dxa"/>
            <w:tcBorders>
              <w:top w:val="single" w:sz="4" w:space="0" w:color="auto"/>
              <w:left w:val="single" w:sz="4" w:space="0" w:color="auto"/>
              <w:bottom w:val="single" w:sz="4" w:space="0" w:color="auto"/>
              <w:right w:val="single" w:sz="4" w:space="0" w:color="auto"/>
            </w:tcBorders>
          </w:tcPr>
          <w:p w:rsidR="00F96E44" w:rsidRPr="00806D76" w:rsidRDefault="00F96E44" w:rsidP="00E16533">
            <w:pPr>
              <w:jc w:val="both"/>
            </w:pPr>
            <w:r w:rsidRPr="00DD0311">
              <w:t>Thủ tục</w:t>
            </w:r>
            <w:r>
              <w:t xml:space="preserve"> </w:t>
            </w:r>
            <w:r w:rsidRPr="00806D76">
              <w:t>Cấp phép điểm Du lịch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Pr>
                <w:b/>
                <w:i/>
              </w:rPr>
              <w:t>Lĩnh vực thể dục thể thao</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06D76" w:rsidRDefault="00F96E44" w:rsidP="00CF39CE">
            <w:pPr>
              <w:jc w:val="center"/>
            </w:pPr>
            <w:r w:rsidRPr="00806D76">
              <w:t>1</w:t>
            </w:r>
          </w:p>
        </w:tc>
        <w:tc>
          <w:tcPr>
            <w:tcW w:w="7938" w:type="dxa"/>
            <w:tcBorders>
              <w:top w:val="single" w:sz="4" w:space="0" w:color="auto"/>
              <w:left w:val="single" w:sz="4" w:space="0" w:color="auto"/>
              <w:bottom w:val="single" w:sz="4" w:space="0" w:color="auto"/>
              <w:right w:val="single" w:sz="4" w:space="0" w:color="auto"/>
            </w:tcBorders>
          </w:tcPr>
          <w:p w:rsidR="00F96E44" w:rsidRPr="00806D76" w:rsidRDefault="00F96E44" w:rsidP="00E16533">
            <w:pPr>
              <w:jc w:val="both"/>
            </w:pPr>
            <w:r w:rsidRPr="00DD0311">
              <w:t>Thủ tục</w:t>
            </w:r>
            <w:r w:rsidRPr="00806D76">
              <w:t xml:space="preserve"> Cấp phép Bể bơi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806D76" w:rsidRDefault="00F96E44" w:rsidP="00CF39CE">
            <w:pPr>
              <w:jc w:val="center"/>
            </w:pPr>
            <w:r w:rsidRPr="00806D76">
              <w:t>2</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E16533">
            <w:pPr>
              <w:jc w:val="both"/>
            </w:pPr>
            <w:r w:rsidRPr="00DD0311">
              <w:t>Thủ tục</w:t>
            </w:r>
            <w:r>
              <w:t xml:space="preserve"> </w:t>
            </w:r>
            <w:r w:rsidRPr="00806D76">
              <w:t>Cấp phép sân bóng đá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E0D28" w:rsidTr="00A97F79">
        <w:tc>
          <w:tcPr>
            <w:tcW w:w="993" w:type="dxa"/>
            <w:tcBorders>
              <w:top w:val="single" w:sz="4" w:space="0" w:color="auto"/>
              <w:left w:val="single" w:sz="4" w:space="0" w:color="auto"/>
              <w:bottom w:val="single" w:sz="4" w:space="0" w:color="auto"/>
              <w:right w:val="single" w:sz="4" w:space="0" w:color="auto"/>
            </w:tcBorders>
          </w:tcPr>
          <w:p w:rsidR="00F96E44" w:rsidRPr="004E0D28" w:rsidRDefault="00F96E44" w:rsidP="00CF39CE">
            <w:pPr>
              <w:jc w:val="center"/>
              <w:rPr>
                <w:b/>
              </w:rPr>
            </w:pPr>
            <w:r>
              <w:rPr>
                <w:b/>
              </w:rPr>
              <w:t>N</w:t>
            </w:r>
          </w:p>
        </w:tc>
        <w:tc>
          <w:tcPr>
            <w:tcW w:w="7938" w:type="dxa"/>
            <w:tcBorders>
              <w:top w:val="single" w:sz="4" w:space="0" w:color="auto"/>
              <w:left w:val="single" w:sz="4" w:space="0" w:color="auto"/>
              <w:bottom w:val="single" w:sz="4" w:space="0" w:color="auto"/>
              <w:right w:val="single" w:sz="4" w:space="0" w:color="auto"/>
            </w:tcBorders>
          </w:tcPr>
          <w:p w:rsidR="00F96E44" w:rsidRPr="004E0D28" w:rsidRDefault="00F96E44" w:rsidP="0085059B">
            <w:pPr>
              <w:jc w:val="center"/>
              <w:rPr>
                <w:b/>
              </w:rPr>
            </w:pPr>
            <w:r w:rsidRPr="004E0D28">
              <w:rPr>
                <w:b/>
              </w:rPr>
              <w:t>Sở Xây dựng</w:t>
            </w:r>
          </w:p>
        </w:tc>
        <w:tc>
          <w:tcPr>
            <w:tcW w:w="1701" w:type="dxa"/>
            <w:tcBorders>
              <w:top w:val="single" w:sz="4" w:space="0" w:color="auto"/>
              <w:left w:val="single" w:sz="4" w:space="0" w:color="auto"/>
              <w:bottom w:val="single" w:sz="4" w:space="0" w:color="auto"/>
              <w:right w:val="single" w:sz="4" w:space="0" w:color="auto"/>
            </w:tcBorders>
          </w:tcPr>
          <w:p w:rsidR="00F96E44" w:rsidRPr="004E0D28" w:rsidRDefault="00F96E44" w:rsidP="0085059B">
            <w:pPr>
              <w:jc w:val="center"/>
              <w:rPr>
                <w:b/>
                <w:color w:val="0000FF"/>
                <w:lang w:val="nl-NL"/>
              </w:rPr>
            </w:pPr>
            <w:r>
              <w:rPr>
                <w:b/>
                <w:color w:val="0000FF"/>
                <w:lang w:val="nl-NL"/>
              </w:rPr>
              <w:t>62</w:t>
            </w:r>
          </w:p>
        </w:tc>
        <w:tc>
          <w:tcPr>
            <w:tcW w:w="2268" w:type="dxa"/>
            <w:tcBorders>
              <w:top w:val="single" w:sz="4" w:space="0" w:color="auto"/>
              <w:left w:val="single" w:sz="4" w:space="0" w:color="auto"/>
              <w:bottom w:val="single" w:sz="4" w:space="0" w:color="auto"/>
              <w:right w:val="single" w:sz="4" w:space="0" w:color="auto"/>
            </w:tcBorders>
          </w:tcPr>
          <w:p w:rsidR="00F96E44" w:rsidRPr="004E0D28" w:rsidRDefault="00F96E44" w:rsidP="0085059B">
            <w:pPr>
              <w:jc w:val="center"/>
              <w:rPr>
                <w:b/>
                <w:color w:val="0000FF"/>
                <w:lang w:val="nl-NL"/>
              </w:rPr>
            </w:pPr>
            <w:r>
              <w:rPr>
                <w:b/>
                <w:color w:val="0000FF"/>
                <w:lang w:val="nl-NL"/>
              </w:rPr>
              <w:t>41</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 xml:space="preserve">Lĩnh vực Xây dựng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1</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xây dựng đối với công trình không theo tuyến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2</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xây dựng đối với công trình theo tuyến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lastRenderedPageBreak/>
              <w:t>3</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cấpGiấy phép xây dựng theo giai đoạn đối với công trình cấp đặc biệt, cấp 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4</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xây dựng đối với công trình tôn giáo, công trình tín ngưỡng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5</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xây dựng đối với công trình tượng đài, tranh hoành tráng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6</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xây dựng đối với công trình quảng cáo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7</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xây dựng đối với công trình của các cơ quan ngoại giao và tổ chức quốc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8</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xây dựng cho dự 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9</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sửa chữa, cải tạo công trình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10</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xây dựng đối với trường hợp di dời công trình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11</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Giấy phép xây dựng có thời hạn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12</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cấp lại Giấy phép xây dựng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13</w:t>
            </w:r>
          </w:p>
        </w:tc>
        <w:tc>
          <w:tcPr>
            <w:tcW w:w="7938" w:type="dxa"/>
            <w:tcBorders>
              <w:top w:val="single" w:sz="4" w:space="0" w:color="auto"/>
              <w:left w:val="single" w:sz="4" w:space="0" w:color="auto"/>
              <w:bottom w:val="single" w:sz="4" w:space="0" w:color="auto"/>
              <w:right w:val="single" w:sz="4" w:space="0" w:color="auto"/>
            </w:tcBorders>
          </w:tcPr>
          <w:p w:rsidR="00F96E44" w:rsidRPr="00206A65" w:rsidRDefault="00F96E44" w:rsidP="00E16533">
            <w:pPr>
              <w:jc w:val="both"/>
            </w:pPr>
            <w:r w:rsidRPr="00206A65">
              <w:t>Thủ tục gia hạn Giấy phép xây dựng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206A65" w:rsidRDefault="00F96E44" w:rsidP="00CF39CE">
            <w:pPr>
              <w:jc w:val="center"/>
            </w:pPr>
            <w:r w:rsidRPr="00206A65">
              <w:t>14</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E16533">
            <w:pPr>
              <w:jc w:val="both"/>
            </w:pPr>
            <w:r w:rsidRPr="00206A65">
              <w:t>Thủ tục điều chỉnh Giấy phép xây dựng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3E7BBB" w:rsidRDefault="00F96E44" w:rsidP="00CF39CE">
            <w:pPr>
              <w:jc w:val="center"/>
            </w:pPr>
            <w:r w:rsidRPr="003E7BBB">
              <w:t>15</w:t>
            </w:r>
          </w:p>
        </w:tc>
        <w:tc>
          <w:tcPr>
            <w:tcW w:w="7938" w:type="dxa"/>
            <w:tcBorders>
              <w:top w:val="single" w:sz="4" w:space="0" w:color="auto"/>
              <w:left w:val="single" w:sz="4" w:space="0" w:color="auto"/>
              <w:bottom w:val="single" w:sz="4" w:space="0" w:color="auto"/>
              <w:right w:val="single" w:sz="4" w:space="0" w:color="auto"/>
            </w:tcBorders>
          </w:tcPr>
          <w:p w:rsidR="00F96E44" w:rsidRPr="003E7BBB" w:rsidRDefault="00F96E44" w:rsidP="00E16533">
            <w:pPr>
              <w:jc w:val="both"/>
            </w:pPr>
            <w:r w:rsidRPr="003E7BBB">
              <w:t>Thủ tục kiểm tra công tác nghiệm thu đưa công trình vào sử dụng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3E7BBB" w:rsidRDefault="00F96E44" w:rsidP="00CF39CE">
            <w:pPr>
              <w:jc w:val="center"/>
            </w:pPr>
            <w:r w:rsidRPr="003E7BBB">
              <w:t>16</w:t>
            </w:r>
          </w:p>
        </w:tc>
        <w:tc>
          <w:tcPr>
            <w:tcW w:w="7938" w:type="dxa"/>
            <w:tcBorders>
              <w:top w:val="single" w:sz="4" w:space="0" w:color="auto"/>
              <w:left w:val="single" w:sz="4" w:space="0" w:color="auto"/>
              <w:bottom w:val="single" w:sz="4" w:space="0" w:color="auto"/>
              <w:right w:val="single" w:sz="4" w:space="0" w:color="auto"/>
            </w:tcBorders>
          </w:tcPr>
          <w:p w:rsidR="00F96E44" w:rsidRPr="003E7BBB" w:rsidRDefault="00F96E44" w:rsidP="00E16533">
            <w:pPr>
              <w:jc w:val="both"/>
            </w:pPr>
            <w:r w:rsidRPr="003E7BBB">
              <w:t xml:space="preserve"> Thủ tục thẩm định thiết kế cơ sở thuộc thẩm quyền của Sở Xây dựng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3E7BBB" w:rsidRDefault="00F96E44" w:rsidP="00CF39CE">
            <w:pPr>
              <w:jc w:val="center"/>
            </w:pPr>
            <w:r w:rsidRPr="003E7BBB">
              <w:t>17</w:t>
            </w:r>
          </w:p>
        </w:tc>
        <w:tc>
          <w:tcPr>
            <w:tcW w:w="7938" w:type="dxa"/>
            <w:tcBorders>
              <w:top w:val="single" w:sz="4" w:space="0" w:color="auto"/>
              <w:left w:val="single" w:sz="4" w:space="0" w:color="auto"/>
              <w:bottom w:val="single" w:sz="4" w:space="0" w:color="auto"/>
              <w:right w:val="single" w:sz="4" w:space="0" w:color="auto"/>
            </w:tcBorders>
          </w:tcPr>
          <w:p w:rsidR="00F96E44" w:rsidRPr="003E7BBB" w:rsidRDefault="00F96E44" w:rsidP="00E16533">
            <w:pPr>
              <w:jc w:val="both"/>
            </w:pPr>
            <w:r w:rsidRPr="003E7BBB">
              <w:t xml:space="preserve">Thủ tục thẩm định thiết kế bản vẽ thi công, dự toán công trình thuộc báo cáo KTKT thuộc thẩm quyền của Sở Xây dựng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3E7BBB" w:rsidRDefault="00F96E44" w:rsidP="00CF39CE">
            <w:pPr>
              <w:jc w:val="center"/>
            </w:pPr>
            <w:r w:rsidRPr="003E7BBB">
              <w:t>18</w:t>
            </w:r>
          </w:p>
        </w:tc>
        <w:tc>
          <w:tcPr>
            <w:tcW w:w="7938" w:type="dxa"/>
            <w:tcBorders>
              <w:top w:val="single" w:sz="4" w:space="0" w:color="auto"/>
              <w:left w:val="single" w:sz="4" w:space="0" w:color="auto"/>
              <w:bottom w:val="single" w:sz="4" w:space="0" w:color="auto"/>
              <w:right w:val="single" w:sz="4" w:space="0" w:color="auto"/>
            </w:tcBorders>
          </w:tcPr>
          <w:p w:rsidR="00F96E44" w:rsidRPr="003E7BBB" w:rsidRDefault="00F96E44" w:rsidP="00E16533">
            <w:pPr>
              <w:jc w:val="both"/>
            </w:pPr>
            <w:r w:rsidRPr="003E7BBB">
              <w:t>Thủ tục thẩm định thiết kế xây dựng và dự toán công trình triển khai sau thiết kế cơ sở thuộc thẩm quyền của Sở Xây dựng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3E7BBB" w:rsidRDefault="00F96E44" w:rsidP="00CF39CE">
            <w:pPr>
              <w:jc w:val="center"/>
            </w:pPr>
            <w:r>
              <w:t>19</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E16533">
            <w:pPr>
              <w:jc w:val="both"/>
            </w:pPr>
            <w:r w:rsidRPr="003E7BBB">
              <w:t>"09 thủ tục cấp/cấp lại/điều chỉnh, bổ sung nội dung chứng chỉ năng lực hoạt động xây dựng hạng II, hạng III đối với tổ chức:</w:t>
            </w:r>
          </w:p>
          <w:p w:rsidR="00F96E44" w:rsidRDefault="00F96E44" w:rsidP="00E16533">
            <w:pPr>
              <w:jc w:val="both"/>
            </w:pPr>
            <w:r>
              <w:t>1. Khảo sát xây dựng;</w:t>
            </w:r>
          </w:p>
          <w:p w:rsidR="00F96E44" w:rsidRDefault="00F96E44" w:rsidP="00E16533">
            <w:pPr>
              <w:jc w:val="both"/>
            </w:pPr>
            <w:r>
              <w:t>2. Tư vấn lập quy hoạch xây dựng;</w:t>
            </w:r>
          </w:p>
          <w:p w:rsidR="00F96E44" w:rsidRDefault="00F96E44" w:rsidP="00E16533">
            <w:pPr>
              <w:jc w:val="both"/>
            </w:pPr>
            <w:r>
              <w:t>3. Thiết kế, thẩm tra thiết kế xây dựng;</w:t>
            </w:r>
          </w:p>
          <w:p w:rsidR="00F96E44" w:rsidRDefault="00F96E44" w:rsidP="00E16533">
            <w:pPr>
              <w:jc w:val="both"/>
            </w:pPr>
            <w:r>
              <w:t>4. Lập, thẩm tra dự án đầu tư xây dựng;</w:t>
            </w:r>
          </w:p>
          <w:p w:rsidR="00F96E44" w:rsidRDefault="00F96E44" w:rsidP="00E16533">
            <w:pPr>
              <w:jc w:val="both"/>
            </w:pPr>
            <w:r>
              <w:t>5. Quản lý dự án đầu tư xây dựng;</w:t>
            </w:r>
          </w:p>
          <w:p w:rsidR="00F96E44" w:rsidRDefault="00F96E44" w:rsidP="00E16533">
            <w:pPr>
              <w:jc w:val="both"/>
            </w:pPr>
            <w:r>
              <w:t>6. Thi công  xây dựng công trình;</w:t>
            </w:r>
          </w:p>
          <w:p w:rsidR="00F96E44" w:rsidRDefault="00F96E44" w:rsidP="00E16533">
            <w:pPr>
              <w:jc w:val="both"/>
            </w:pPr>
            <w:r>
              <w:t>7. Giám sát thi công xây dựng;</w:t>
            </w:r>
          </w:p>
          <w:p w:rsidR="00F96E44" w:rsidRDefault="00F96E44" w:rsidP="00E16533">
            <w:pPr>
              <w:jc w:val="both"/>
            </w:pPr>
            <w:r>
              <w:t>8. Kiểm định xây dựng;</w:t>
            </w:r>
          </w:p>
          <w:p w:rsidR="00F96E44" w:rsidRPr="003E7BBB" w:rsidRDefault="00F96E44" w:rsidP="00E16533">
            <w:pPr>
              <w:jc w:val="both"/>
            </w:pPr>
            <w:r>
              <w:t xml:space="preserve">9. Quản lý, thẩm tra chi phí đầu tư xây dựng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D639B" w:rsidRDefault="00F96E44" w:rsidP="00E16533">
            <w:pPr>
              <w:jc w:val="center"/>
            </w:pPr>
            <w:r w:rsidRPr="004D639B">
              <w:lastRenderedPageBreak/>
              <w:t>2</w:t>
            </w:r>
            <w:r>
              <w:t>0</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E16533">
            <w:pPr>
              <w:jc w:val="both"/>
            </w:pPr>
            <w:r w:rsidRPr="004D639B">
              <w:t xml:space="preserve">"07 thủ tục cấp/cấp lại (trường hợp chứng chỉ hành nghề hết hạn sử dụng)/điều chỉnh, bổ sung nội dung chứng chỉ hành nghề hoạt động xây dựng hạng II, hạng III đối với cá nhân hoạt động xây dựng trong lĩnh vực: </w:t>
            </w:r>
          </w:p>
          <w:p w:rsidR="00F96E44" w:rsidRDefault="00F96E44" w:rsidP="00E16533">
            <w:pPr>
              <w:jc w:val="both"/>
            </w:pPr>
            <w:r>
              <w:t>1. Khảo sát xây dựng;</w:t>
            </w:r>
          </w:p>
          <w:p w:rsidR="00F96E44" w:rsidRDefault="00F96E44" w:rsidP="00E16533">
            <w:pPr>
              <w:jc w:val="both"/>
            </w:pPr>
            <w:r>
              <w:t>2. Thiết kế quy hoạch xây dựng;</w:t>
            </w:r>
          </w:p>
          <w:p w:rsidR="00F96E44" w:rsidRDefault="00F96E44" w:rsidP="00E16533">
            <w:pPr>
              <w:jc w:val="both"/>
            </w:pPr>
            <w:r>
              <w:t>3. Thiết kế, thẩm tra thiết kế xây dựng;</w:t>
            </w:r>
          </w:p>
          <w:p w:rsidR="00F96E44" w:rsidRDefault="00F96E44" w:rsidP="00E16533">
            <w:pPr>
              <w:jc w:val="both"/>
            </w:pPr>
            <w:r>
              <w:t>4. Giám sát thi công xây dựng;</w:t>
            </w:r>
          </w:p>
          <w:p w:rsidR="00F96E44" w:rsidRDefault="00F96E44" w:rsidP="00E16533">
            <w:pPr>
              <w:jc w:val="both"/>
            </w:pPr>
            <w:r>
              <w:t>5. Kiểm định xây dựng;</w:t>
            </w:r>
          </w:p>
          <w:p w:rsidR="00F96E44" w:rsidRDefault="00F96E44" w:rsidP="00E16533">
            <w:pPr>
              <w:jc w:val="both"/>
            </w:pPr>
            <w:r>
              <w:t>6. Định giá xây dựng;</w:t>
            </w:r>
          </w:p>
          <w:p w:rsidR="00F96E44" w:rsidRPr="004D639B" w:rsidRDefault="00F96E44" w:rsidP="00E16533">
            <w:pPr>
              <w:jc w:val="both"/>
            </w:pPr>
            <w:r>
              <w:t>7. Quản lý dự án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 xml:space="preserve">Lĩnh vực Quy hoạch xây dựng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4F13BD" w:rsidRDefault="00F96E44" w:rsidP="00E16533">
            <w:pPr>
              <w:jc w:val="both"/>
            </w:pPr>
            <w:r w:rsidRPr="004F13BD">
              <w:t>Thủ tục thẩm định nhiệm vụ quy hoạch đô thị</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2</w:t>
            </w:r>
          </w:p>
        </w:tc>
        <w:tc>
          <w:tcPr>
            <w:tcW w:w="7938" w:type="dxa"/>
            <w:tcBorders>
              <w:top w:val="single" w:sz="4" w:space="0" w:color="auto"/>
              <w:left w:val="single" w:sz="4" w:space="0" w:color="auto"/>
              <w:bottom w:val="single" w:sz="4" w:space="0" w:color="auto"/>
              <w:right w:val="single" w:sz="4" w:space="0" w:color="auto"/>
            </w:tcBorders>
          </w:tcPr>
          <w:p w:rsidR="00F96E44" w:rsidRPr="004F13BD" w:rsidRDefault="00F96E44" w:rsidP="00E16533">
            <w:pPr>
              <w:jc w:val="both"/>
            </w:pPr>
            <w:r w:rsidRPr="004F13BD">
              <w:t>Thủ tục thẩm định đồ án quy hoạch đô thị</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3</w:t>
            </w:r>
          </w:p>
        </w:tc>
        <w:tc>
          <w:tcPr>
            <w:tcW w:w="7938" w:type="dxa"/>
            <w:tcBorders>
              <w:top w:val="single" w:sz="4" w:space="0" w:color="auto"/>
              <w:left w:val="single" w:sz="4" w:space="0" w:color="auto"/>
              <w:bottom w:val="single" w:sz="4" w:space="0" w:color="auto"/>
              <w:right w:val="single" w:sz="4" w:space="0" w:color="auto"/>
            </w:tcBorders>
          </w:tcPr>
          <w:p w:rsidR="00F96E44" w:rsidRPr="004F13BD" w:rsidRDefault="00F96E44" w:rsidP="00E16533">
            <w:pPr>
              <w:jc w:val="both"/>
            </w:pPr>
            <w:r w:rsidRPr="004F13BD">
              <w:t>Thủ tục thẩm định nhiệm vụ quy hoạch khu chức năng đặc thù</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4</w:t>
            </w:r>
          </w:p>
        </w:tc>
        <w:tc>
          <w:tcPr>
            <w:tcW w:w="7938" w:type="dxa"/>
            <w:tcBorders>
              <w:top w:val="single" w:sz="4" w:space="0" w:color="auto"/>
              <w:left w:val="single" w:sz="4" w:space="0" w:color="auto"/>
              <w:bottom w:val="single" w:sz="4" w:space="0" w:color="auto"/>
              <w:right w:val="single" w:sz="4" w:space="0" w:color="auto"/>
            </w:tcBorders>
          </w:tcPr>
          <w:p w:rsidR="00F96E44" w:rsidRPr="004F13BD" w:rsidRDefault="00F96E44" w:rsidP="00E16533">
            <w:pPr>
              <w:jc w:val="both"/>
            </w:pPr>
            <w:r w:rsidRPr="004F13BD">
              <w:t>Thủ tục thẩm định đồ án quy hoạch khu chức năng đặc thù</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5</w:t>
            </w:r>
          </w:p>
        </w:tc>
        <w:tc>
          <w:tcPr>
            <w:tcW w:w="7938" w:type="dxa"/>
            <w:tcBorders>
              <w:top w:val="single" w:sz="4" w:space="0" w:color="auto"/>
              <w:left w:val="single" w:sz="4" w:space="0" w:color="auto"/>
              <w:bottom w:val="single" w:sz="4" w:space="0" w:color="auto"/>
              <w:right w:val="single" w:sz="4" w:space="0" w:color="auto"/>
            </w:tcBorders>
          </w:tcPr>
          <w:p w:rsidR="00F96E44" w:rsidRPr="004F13BD" w:rsidRDefault="00F96E44" w:rsidP="00E16533">
            <w:pPr>
              <w:jc w:val="both"/>
            </w:pPr>
            <w:r w:rsidRPr="004F13BD">
              <w:t>Thủ tục cấp Giấy phép quy hoạch dự án đầu tư xây dựng công trình thuộc thẩm quyền của Ủy ban nhân dân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 xml:space="preserve">Lĩnh vực Hạ tầng kỹ thuật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E16533">
            <w:pPr>
              <w:jc w:val="both"/>
            </w:pPr>
            <w:r w:rsidRPr="004F13BD">
              <w:t xml:space="preserve">Thủ tục cấp Giấy phép chặt hạ, dịch chuyển cây xanh đô thị đối với các loại cây cổ thụ, cây bảo tồn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 xml:space="preserve">Lĩnh vực Quản lý giá xây dựng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FD75BA"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E16533">
            <w:pPr>
              <w:jc w:val="both"/>
            </w:pPr>
            <w:r w:rsidRPr="004A5B98">
              <w:t>Thủ tục thẩm định và phê duyệt dự toán chi phí lập đồ án quy hoạch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85059B" w:rsidTr="00A97F79">
        <w:tc>
          <w:tcPr>
            <w:tcW w:w="993" w:type="dxa"/>
            <w:tcBorders>
              <w:top w:val="single" w:sz="4" w:space="0" w:color="auto"/>
              <w:left w:val="single" w:sz="4" w:space="0" w:color="auto"/>
              <w:bottom w:val="single" w:sz="4" w:space="0" w:color="auto"/>
              <w:right w:val="single" w:sz="4" w:space="0" w:color="auto"/>
            </w:tcBorders>
          </w:tcPr>
          <w:p w:rsidR="00F96E44" w:rsidRPr="0085059B" w:rsidRDefault="00F96E44" w:rsidP="00CF39CE">
            <w:pPr>
              <w:jc w:val="center"/>
              <w:rPr>
                <w:b/>
              </w:rPr>
            </w:pPr>
            <w:r>
              <w:rPr>
                <w:b/>
              </w:rPr>
              <w:t>O</w:t>
            </w:r>
          </w:p>
        </w:tc>
        <w:tc>
          <w:tcPr>
            <w:tcW w:w="793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rPr>
            </w:pPr>
            <w:r>
              <w:rPr>
                <w:b/>
              </w:rPr>
              <w:t>Sở Y tế</w:t>
            </w:r>
          </w:p>
        </w:tc>
        <w:tc>
          <w:tcPr>
            <w:tcW w:w="1701"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147</w:t>
            </w:r>
          </w:p>
        </w:tc>
        <w:tc>
          <w:tcPr>
            <w:tcW w:w="226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147</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CF39CE">
            <w:pPr>
              <w:jc w:val="center"/>
              <w:rPr>
                <w:b/>
                <w:i/>
              </w:rPr>
            </w:pPr>
            <w:r w:rsidRPr="00E16533">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 xml:space="preserve">Lĩnh vực nghiệp vụ y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phòng xét nghiệm đủ điều kiện thực hiện xét nghiệm sàng lọc HIV</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Phê duyệt lần đầu danh mục kỹ thuật của các cơ sở khám bệnh, chữa bệnh thuộc thẩm quyền quản lý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Phê duyệt bổ sung danh mục kỹ thuật của các cơ sở khám bệnh, chữa bệnh thuộc thẩm quyền quản lý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cơ sở xét nghiệm đủ điều kiện thực hiện xét nghiệm nồng độ cồn trong máu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Cho phép áp dụng thí điểm kỹ thuật mới, phương pháp mới trong khám bệnh, </w:t>
            </w:r>
            <w:r w:rsidRPr="00E16533">
              <w:lastRenderedPageBreak/>
              <w:t xml:space="preserve">chữa bệnh thuộc thẩm quyền quản lý của Sở Y tế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Cho phép áp dụng chính thức kỹ thuật mới, phương pháp mới trong khám bệnh, chữa bệnh thuộc thẩm quyền quản lý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 Cho phép đoàn khám bệnh, chữa bệnh nhân đạo trong nước, đội khám bệnh, chữa bệnh chữ thập đỏ lưu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Cho phép cá nhân trong nước, nước ngoài khám bệnh, chữa bệnh nhân đạo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phòng xét nghiệm đạt tiêu chuẩn an toàn sinh học cấp I, cấp II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đủ điều kiện điều trị nghiện chất dạng thuốc phiện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lại đối với cơ sở đủ điều kiện điều trị nghiện chất dạng thuốc phiện khi có thay đổi về tên, địa chỉ, về cơ sở vật chất, trang thiết bị và nhân sự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lại đối với cơ sở công bố đủ điều kiện điều trị nghiện chất dạng thuốc phiện bằng phương thức điện tử khi hồ sơ công bố bị hư hỏng hoặc bị mất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lại đối với cơ sở điều trị sau khi hết thời hạn bị tạm đình chỉ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cơ sở đủ điều kiện tiêm chủng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Cho phép đoàn khám bệnh, chữa bệnh nhân đạo nước ngoài</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cơ sở đủ điều kiện thực hiện hoạt động quan trắc môi trường lao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Thông báo hoạt động đối với tổ chức tư vấn về phòng, chống HIV/AIDS</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E16533" w:rsidTr="00A97F79">
        <w:tc>
          <w:tcPr>
            <w:tcW w:w="993"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center"/>
              <w:rPr>
                <w:b/>
                <w:i/>
              </w:rPr>
            </w:pPr>
            <w:r w:rsidRPr="00E16533">
              <w:rPr>
                <w:b/>
                <w:i/>
              </w:rPr>
              <w:t xml:space="preserve">II </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rPr>
                <w:b/>
                <w:i/>
              </w:rPr>
            </w:pPr>
            <w:r w:rsidRPr="00E16533">
              <w:rPr>
                <w:b/>
                <w:i/>
              </w:rPr>
              <w:t xml:space="preserve">Lĩnh vực Nghiệp vụ Dược </w:t>
            </w:r>
          </w:p>
        </w:tc>
        <w:tc>
          <w:tcPr>
            <w:tcW w:w="1701"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E16533"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Cho phép mua thuốc gây nghiện, thuốc hướng thần, thuốc tiền chất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Cho phép hủy thuốc gây nghiện, thuốc hướng thần, thuốc tiền chất, nguyên liệu làm thuốc là dược chất gây nghiện, dược chất hướng thần, tiền chất dùng làm thuốc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cơ sở đủ điều kiện sản xuất chế phẩm diệt côn trùng, diệt khuẩn dùng trong lĩnh vực gia dụng và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cơ sở đủ điều kiện cung cấp dịch vụ diệt côn trùng, diệt khuẩn dùng </w:t>
            </w:r>
            <w:r w:rsidRPr="00E16533">
              <w:lastRenderedPageBreak/>
              <w:t>trong lĩnh vực gia dụng và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lại cơ sở đủ điều kiện sản xuất chế phẩm, cung cấp dịch vụ diệt côn trùng, diệt khuẩn dùng trong lĩnh vực gia dụng và y tế (Trường hợp thay đổi về thông tin của cơ sở)</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Cho phép bán lẻ thuốc thuộc Danh mục thuốc hạn chế bán lẻ đối với cơ sở đã được cấp Giấy chứng nhận đủ điều kiện kinh doanh dược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cơ sở đào tạo, cập nhật kiến thức chuyên môn về dược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Điều chỉnh công bố đào tạo, cập nhật kiến thức chuyên môn về dược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Kê khai lại giá thuốc sản xuất trong nước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Duyệt dự trừ và phân phối thuốc Methadone thuộc thẩm quyền quản lý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D57AF" w:rsidTr="00A97F79">
        <w:tc>
          <w:tcPr>
            <w:tcW w:w="993" w:type="dxa"/>
            <w:tcBorders>
              <w:top w:val="single" w:sz="4" w:space="0" w:color="auto"/>
              <w:left w:val="single" w:sz="4" w:space="0" w:color="auto"/>
              <w:bottom w:val="single" w:sz="4" w:space="0" w:color="auto"/>
              <w:right w:val="single" w:sz="4" w:space="0" w:color="auto"/>
            </w:tcBorders>
          </w:tcPr>
          <w:p w:rsidR="00F96E44" w:rsidRPr="004D57AF" w:rsidRDefault="00F96E44" w:rsidP="00CF39CE">
            <w:pPr>
              <w:jc w:val="center"/>
              <w:rPr>
                <w:b/>
                <w:i/>
              </w:rPr>
            </w:pPr>
            <w:r w:rsidRPr="004D57AF">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4D57AF" w:rsidRDefault="00F96E44" w:rsidP="004D57AF">
            <w:pPr>
              <w:jc w:val="both"/>
              <w:rPr>
                <w:b/>
                <w:i/>
              </w:rPr>
            </w:pPr>
            <w:r w:rsidRPr="004D57AF">
              <w:rPr>
                <w:b/>
                <w:i/>
              </w:rPr>
              <w:t xml:space="preserve">Lĩnh vực Quản lý hành nghề Y, dược tư nhân </w:t>
            </w:r>
          </w:p>
        </w:tc>
        <w:tc>
          <w:tcPr>
            <w:tcW w:w="1701"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Cấp Giấy phép hoạt động đối với trạm sơ cấp cứu chữ thập đỏ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điểm sơ cấp cứu chữ thập đỏ</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phép hoạt động đối với trạm, điểm sơ cấp cứu chữ thập đỏ khi thay đổi địa điểm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phép hoạt động đối với trạm, điểm sơ cấp cứu chữ thập đỏ trong trường hợp Giấy phép hoạt động mất, hỏng, rách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hiến máu chữ thập đỏ</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Cho phép người hành nghề được tiếp tục hành nghề khám bệnh, chữa bệnh sau khi bị đình chỉ hoạt động chuyên môn thuộc thẩm quyền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Cho phép cơ sở khám bệnh, chữa bệnh được tiếp tục hoạt động khám bệnh, chữa bệnh sau khi bị đình chỉ hoạt động chuyên môn thuộc thẩm quyền Sở Y tế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chứng chỉ hành nghề bác sỹ gia đình thuộc thẩm quyền của Sở Y tế trước ngày 01/01/2016</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chứng chỉ hành nghề bác sỹ gia đình thuộc thẩm quyền của Sở Y tế từ ngày 01/01/2016</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chứng chỉ hành nghề bác sỹ gia đình đối với người Việt Nam bị mất hoặc hư hỏng hoặc bị thu hồi chứng chỉ hành nghề (cấp không đúng thẩm quyền; có nội dung trái pháp luật)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Cấp lại chứng chỉ hành nghề bác sỹ gia đình đối với người Việt Nam bị thu hồi chứng chỉ hành nghề (Người hành nghề không hành nghề trong thời hạn 02 năm </w:t>
            </w:r>
            <w:r w:rsidRPr="00E16533">
              <w:lastRenderedPageBreak/>
              <w:t>liên tục; Người hành nghề được xác định có sai sót chuyên môn kỹ thuật gây hậu quả nghiêm trọng đến sức khỏe, tính mạng người bệnh; Người hành nghề không cập nhật kiến thức y khoa liên tục trong thời gian 02 năm liên tiếp; Người hành nghề không đủ sức khỏe để hành nghề; Người hành nghề thuộc một trong các đối tượng: Không thuộc trường hợp đang trong thời gian bị cấm hành nghề, cấm làm công việc liên quan đến chuyên môn y, dược theo bản án, quyết định của Tòa án; đang bị truy cứu trách nhiệm hình sự; đang trong thời gian chấp hành bản án hình sự, quyết định hình sự của tòa án hoặc quyết định áp dụng biện pháp xử lý hành chính đưa vào cơ sở giáo dục, cơ sở chữa bệnh; đang trong thời gian bị kỷ luật từ hình thức cảnh cáo trở lên có liên quan đến chuyên môn khám bệnh, chữa bệnh; mất hoặc hạn chế năng lực hành vi dân sự)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12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phòng khám bác sỹ gia đình tư nhân độc lập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phòng khám bác sỹ gia đình thuộc phòng khám đa khoa tư nhân hoặc khoa khám bệnh của bệnh viện đa khoa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bổ sung lồng ghép, nhiệm vụ của phòng khám bác sỹ gia đình đối với trạm y tế cấp xã</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phép hoạt động đối với phòng khám bác sỹ gia đình thuộc thẩm quyền của Sở Y tế khi thay đổi địa điểm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phép hoạt động đối với phòng khám bác sỹ gia đình thuộc thẩm quyền của Sở Y tế do bị mất hoặc hư hỏng hoặc giấy phép bị thu hồi do cấp không đúng thẩm quyền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Bổ sung, điều chỉnh phạm vi hoạt động bác sỹ gia đình đối với Phòng khám đa khoa hoặc bệnh viện đa khoa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xác nhận nội dung quảng cáo dịch vụ khám bệnh, chữa bệnh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xác nhận nội dung quảng cáo dịch vụ khám bệnh, chữa bệnh thuộc thẩm quyền của Sở Y tế trong trường hợp bị mất hoặc hư hỏng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Cấp giấy chứng nhận là lương y cho các đối tượng đã được chuẩn hóa lương y </w:t>
            </w:r>
            <w:r w:rsidRPr="00E16533">
              <w:lastRenderedPageBreak/>
              <w:t>có đủ các chứng chỉ học phần nhưng chưa được kiểm tra sát hạch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22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chứng nhận là lương y cho các đối tượng đã được Sở Y tế cấp tỉnh cấp Giấy chứng nhận đủ điều kiện hành nghề y, y học cổ truyền, trang thiết bị y tế tư nhân nhưng không phải là bác sỹ, y sỹ y học cổ truyền và chưa được cấp Giấy chứng nhận là lương y</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chứng nhận là lương y cho các đối tượng đặc cách đã tham gia khám bệnh, chữa bệnh bằng y học cổ truyền từ đủ 30 năm trở lên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chứng nhận là lương y cho các đối tượng có đủ các chứng chỉ học phần theo quy định và đã đạt kết quả qua kỳ kiểm tra sát hạch cuối khóa chuẩn hóa lương y do Bộ Y tế tổ chức nhưng chưa được cấp Giấy chứng nhận là lương y.</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chứng nhận là lương y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lần đầu chứng chỉ hành nghề khám bệnh, chữa bệnh đối với người Việt Nam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bổ sung phạm vi hoạt động chuyên môn trong chứng chỉ hành nghề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thay đổi phạm vi hoạt động chuyên môn trong chứng chỉ hành nghề khám bệnh, chữa bệnh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điều chỉnh chứng chỉ hành nghề khám bệnh, chữa bệnh trong trường hợp đề nghị thay đổi họ và tên, ngày tháng năm sinh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chứng chỉ hành nghề khám bệnh, chữa bệnh bị mất hoặc hư hỏng chứng chỉ hành nghề hoặc bị thu hồi chứng chỉ hành nghề (đối với Chứng chỉ hành nghề được cấp không đúng thẩm quyền; Chứng chỉ hành nghề có nội dung trái pháp luật)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Cấp lại chứng chỉ hành nghề khám bệnh, chữa bệnh đối với người Việt Nam bị thu hồi chứng chỉ hành nghề (đối với Người hành nghề không hành nghề trong thời hạn 02 năm liên tục; Người hành nghề được xác định có sai sót chuyên môn kỹ thuật gây hậu quả nghiêm trọng đến sức khỏe, tính mạng người bệnh; Người hành nghề không cập nhật kiến thức y khoa liên tục trong thời gian 02 năm liên tiếp; Người hành nghề không đủ sức khỏe để hành nghề; Người hành nghề thuộc một trong các đối tượng: Không thuộc trường hợp đang trong thời gian bị cấm hành nghề, cấm làm công việc liên quan đến chuyên môn y, dược </w:t>
            </w:r>
            <w:r w:rsidRPr="00E16533">
              <w:lastRenderedPageBreak/>
              <w:t xml:space="preserve">theo bản án, quyết định của Tòa án; đang bị truy cứu trách nhiệm hình sự; đang trong thời gian chấp hành bản án hình sự, quyết định hình sự của tòa án hoặc quyết định áp dụng biện pháp xử lý hành chính đưa vào cơ sở giáo dục, cơ sở chữa bệnh; đang trong thời gian bị kỷ luật từ hình thức cảnh cáo trở lên có liên quan đến chuyên môn khám bệnh, chữa bệnh; mất hoặc hạn chế năng lực hành vi dân sự) thuộc thẩm quyền của Sở Y tế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32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bệnh viện thuộc Sở Y tế và áp dụng đối với trường hợp khi thay đổi hình thức tổ chức, chia tách, hợp nhất, sáp nhập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Phòng khám đa khoa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Phòng khám chuyên khoa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Phòng chẩn trị y học cổ truyền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Phòng xét nghiệm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Nhà hộ sinh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phòng khám, tư vấn và điều trị dự phòng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Phòng khám, điều trị bệnh nghề nghiệp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dịch vụ tiêm (chích), thay băng, đếm mạch, đo nhiệt độ, đo huyết áp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dịch vụ chăm sóc sức khỏe tại nhà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dịch vụ cấp cứu, hỗ trợ vận chuyển người bệnh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dịch vụ kính thuốc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Phòng khám chẩn đoán hình ảnh, phòng X quang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đủ điều kiện hoạt động đối với cơ sở dịch vụ thẩm mỹ thuộc thẩm </w:t>
            </w:r>
            <w:r w:rsidRPr="00E16533">
              <w:lastRenderedPageBreak/>
              <w:t>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46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đủ điều kiện hoạt động đối với cơ sở dịch vụ xoa bóp (massage)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trạm y tế cấp xã, trạm xá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dịch vụ làm răng giả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49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đủ điều kiện thực hiện khám sức khỏe cơ sở khám bệnh, chữa bệnh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khám bệnh, chữa bệnh khi thay đổi địa điểm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khám bệnh, chữa bệnh khi thay đổi tên cơ sở khám bệnh, chữa bệnh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khám bệnh, chữa bệnh khi thay đổi quy mô giường bệnh hoặc cơ cấu tổ chức hoặc phạm vi hoạt động chuyên môn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khám bệnh, chữa bệnh khi thay đổi người chịu trách nhiệm chuyên môn của cơ sở khám bệnh, chữa bệnh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phép hoạt động đối với cơ sở khám bệnh, chữa bệnh bị mất, hoặc hư hỏng hoặc bị thu hồi thuộc thẩm quyền của Sở Y tế do cấp không đúng thẩm quyền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cơ sở khám bệnh, chữa bệnh đủ điều kiện thực hiện khám sức khỏe cho người lái xe</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cơ sở đủ điều kiện thực hiện khám sức khỏe cho thuyền viên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bệnh viện thuộc Sở Y tế và áp dụng đối với trường hợp khi thay đổi hình thức tổ chức, chia tách, hợp nhất, sáp nhập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Phòng khám đa khoa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59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Phòng khám chuyên khoa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60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Phòng chẩn trị y học cổ truyền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Phòng xét nghiệm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Nhà hộ sinh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cơ sở dịch vụ tiêm (chích), thay băng, đếm mạch, đo nhiệt độ, đo huyết áp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cơ sở dịch vụ chăm sóc sức khỏe tại nhà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cơ sở dịch vụ cấp cứu, hỗ trợ vận chuyển người bệnh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khám bệnh, chữa bệnh nhân đạo đối với Phòng khám chẩn đoán hình ảnh, phòng X quang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khám bệnh, chữa bệnh nhân đạo khi thay đổi địa điểm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khám bệnh, chữa bệnh nhân đạo khi thay đổi tên cơ sở khám bệnh, chữa bệnh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69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khám bệnh, chữa bệnh nhân đạo khi thay đổi quy mô giường bệnh hoặc cơ cấu tổ chức hoặc phạm vi hoạt động chuyên môn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phép hoạt động đối với cơ sở khám bệnh, chữa bệnh nhân đạo khi thay đổi người chịu trách nhiệm chuyên môn của cơ sở khám bệnh, chữa bệnh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phép hoạt động đối với cơ sở khám bệnh, chữa bệnh nhân đạo bị mất, hoặc hư hỏng hoặc bị thu hồi thuộc thẩm quyền của Sở Y tế do cấp không đúng thẩm quyền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73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Chứng chỉ hành nghề dược theo hình thức xét hồ sơ trong trường hợp Chứng chỉ hành nghề dược bị ghi sai do lỗi của cơ quan cấp Chứng chỉ hành nghề dược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Chứng chỉ hành nghề dược theo hình thức xét hồ sơ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Điều chỉnh nội dung Chứng chỉ hành nghề dược theo hình thức xét hồ sơ</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chứng 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79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Thông báo hoạt động bán lẻ thuốc lưu động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chứng nhận đủ điều kiện kinh doanh dược cho cơ sở kinh doanh thuốc gây nghiện, thuốc hướng thần, thuốc tiền chất, nguyên liệu làm thuốc là dược chất gây nghiện, dược chất hướng thần, tiền chất dùng làm thuốc, thuốc phóng xạ; cơ sở sản xuất thuốc dạng phối hợp có chứa dược chất gây nghiện, thuốc dạng phối hợp có chứa dược chất hướng thần, thuốc dạng phối hợp có chứa tiền chất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Cấp Giấy chứng nhận đủ điều kiện kinh doanh dược cho các cơ sở kinh doanh </w:t>
            </w:r>
            <w:r w:rsidRPr="00E16533">
              <w:lastRenderedPageBreak/>
              <w:t>thuốc dạng phối hợp có chứa dược chất gây nghiện, thuốc dạng phối hợp có dược chất hướng thần, thuốc dạng phối hợp có chứa tiền chất (trừ cơ sở sản xuất được quy định tại Điều 50 của Nghị định 54/2017/NĐ-CP); cơ sở kinh doanh thuốc độc, nguyên liệu độc làm thuốc, thuốc, dược chất trong danh mục thuốc, dược chất thuộc danh mục chất bị cấm sử dụng trong một số ngành, lĩnh vực thuộc thẩm quyền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83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xác nhận nội dung thông tin thuốc theo hình thức hội thảo giới thiệu thuốc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xác nhận nội dung thông tin thuốc thuộc thẩm quyền của Sở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Điều chỉnh nội dung thông tin thuốc đã được cấp Giấy xác nhận thuộc thẩm quyền của Sở Y tế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Bổ sung phạm vi kinh doanh trong Giấy chứng nhận đủ điều kiện kinh doanh thuốc cho cơ sở bán buôn, xuất khẩu, nhập khẩu thuốc (Cấp liên thông với cấp giấy GPs)</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Trả lại Chứng chỉ hành nghề dược cho cá nhân đăng ký hành nghề dược trường hợp cơ sở kinh doanh đề nghị</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Trả lại Chứng chỉ hành nghề dược cho cá nhân đăng ký hành nghề dược trường hợp cá nhân đơn phương đề nghị</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89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Đăng ký lần đầu, đăng ký lại, đăng ký gia hạn đối với các thuốc dùng ngoài sản xuất trong nước quy định tại Phụ lục số V ban hành kèm theo Thông tư số 44/2014/TT-BYT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số tiếp nhận Phiếu công bố sản phẩm mỹ phẩm sản xuất trong nước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Đăng ký hội thảo giới thiệu thuốc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thẻ người giới thiệu thuốc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chứng nhận bài thuốc gia truyền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chứng nhận đủ điều kiện kinh doanh thuốc đối với cơ sở bán buôn dược liệu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chứng nhận đủ điều kiện kinh doanh thuốc đối với cơ sở bán buôn dược liệu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Bổ sung phạm vi kinh doanh trong Giấy chứng nhận đủ điều kiện kinh doanh thuốc đối với cơ sở bán buôn dược liệu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97</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Gia hạn giấy chứng nhận đủ điều kiện kinh doanh thuốc đối với cơ sở bán buôn </w:t>
            </w:r>
            <w:r w:rsidRPr="00E16533">
              <w:lastRenderedPageBreak/>
              <w:t>dược liệu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lastRenderedPageBreak/>
              <w:t>98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chứng nhận đủ điều kiện kinh doanh thuốc đối với cơ sở bán lẻ dược liệu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99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chứng nhận đủ điều kiện kinh doanh thuốc đối với cơ sở bán lẻ dược liệu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Bổ sung phạm vi kinh doanh trong Giấy chứng nhận đủ điều kiện kinh doanh thuốc đối với cơ sở bán lẻ dược liệu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Gia hạn giấy chứng nhận đủ điều kiện kinh doanh thuốc đối với cơ sở bán lẻ dược liệu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Cho phép bán lẻ thuốc thuộc Danh mục thuốc hạn chế bán lẻ đối với cơ sở chưa được cấp Giấy chứng nhận đủ điều kiện kinh doanh dược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chứng nhận đủ điều kiện sản xuất mỹ phẩm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chứng nhận đủ điều kiện sản xuất mỹ phẩm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Điều chỉnh Giấy chứng nhận đủ điều kiện sản xuất mỹ phẩm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giấy xác nhận nội dung quảng cáo mỹ phẩm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106</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xác nhận nội dung quảng cáo mỹ phẩm trong trường hợp bị mất hoặc hư hỏng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108</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xác nhận nội dung quảng cáo mỹ phẩm trong trường hợp hết hiệu lực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109</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Cấp lại giấy xác nhận nội dung quảng cáo mỹ phẩm khi có thay đổi về tên, địa chỉ của tổ chức, cá nhân chịu trách nhiệm và không thay đổi nội dung quảng cáo</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110</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đủ điều kiện sản xuất trang thiết bị y tế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111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tiêu chuẩn áp dụng đối với trang thiết bị y tế thuộc loại A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112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đủ điều kiện mua bán trang thiết bị y tế loại B, C, D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113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Đánh giá định kỳ việc duy trì đáp ứng Thực hành tốt cơ sở bán lẻ thuốc (GPP).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114</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Đánh giá định kỳ việc duy trì đáp ứng Thực hành tốt phân phối thuốc, nguyên liệu làm thuốc (GDP).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115</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Công bố cơ sở kinh doanh có tổ chức kệ thuốc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D57AF" w:rsidTr="00A97F79">
        <w:tc>
          <w:tcPr>
            <w:tcW w:w="993" w:type="dxa"/>
            <w:tcBorders>
              <w:top w:val="single" w:sz="4" w:space="0" w:color="auto"/>
              <w:left w:val="single" w:sz="4" w:space="0" w:color="auto"/>
              <w:bottom w:val="single" w:sz="4" w:space="0" w:color="auto"/>
              <w:right w:val="single" w:sz="4" w:space="0" w:color="auto"/>
            </w:tcBorders>
          </w:tcPr>
          <w:p w:rsidR="00F96E44" w:rsidRPr="004D57AF" w:rsidRDefault="00F96E44" w:rsidP="00CF39CE">
            <w:pPr>
              <w:jc w:val="center"/>
              <w:rPr>
                <w:b/>
                <w:i/>
              </w:rPr>
            </w:pPr>
            <w:r w:rsidRPr="004D57AF">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4D57AF" w:rsidRDefault="00F96E44" w:rsidP="004D57AF">
            <w:pPr>
              <w:jc w:val="both"/>
              <w:rPr>
                <w:b/>
                <w:i/>
              </w:rPr>
            </w:pPr>
            <w:r w:rsidRPr="004D57AF">
              <w:rPr>
                <w:b/>
                <w:i/>
              </w:rPr>
              <w:t xml:space="preserve">Lĩnh vực Tổ chức cán bộ </w:t>
            </w:r>
          </w:p>
        </w:tc>
        <w:tc>
          <w:tcPr>
            <w:tcW w:w="1701"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1</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Bổ nhiệm giám định viên pháp y</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2</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Miễn nhiệm giám định viên pháp y</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F39CE">
            <w:pPr>
              <w:jc w:val="center"/>
            </w:pPr>
            <w:r w:rsidRPr="00463ABB">
              <w:t>3</w:t>
            </w:r>
          </w:p>
        </w:tc>
        <w:tc>
          <w:tcPr>
            <w:tcW w:w="7938" w:type="dxa"/>
            <w:tcBorders>
              <w:top w:val="single" w:sz="4" w:space="0" w:color="auto"/>
              <w:left w:val="single" w:sz="4" w:space="0" w:color="auto"/>
              <w:bottom w:val="single" w:sz="4" w:space="0" w:color="auto"/>
              <w:right w:val="single" w:sz="4" w:space="0" w:color="auto"/>
            </w:tcBorders>
          </w:tcPr>
          <w:p w:rsidR="00F96E44" w:rsidRPr="00E16533" w:rsidRDefault="00F96E44" w:rsidP="00E16533">
            <w:pPr>
              <w:jc w:val="both"/>
            </w:pPr>
            <w:r w:rsidRPr="00E16533">
              <w:t xml:space="preserve">Công bố đáp ứng yêu cầu là cơ sở thực hành trong đào tạo khối ngành sức khỏe </w:t>
            </w:r>
            <w:r w:rsidRPr="00E16533">
              <w:lastRenderedPageBreak/>
              <w:t>đối với các cơ sở khám,chữa bệnh thuộc Sở Y tế và cơ sở khám bệnh, chữa bệnh tư nhân trên địa bàn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6C6930" w:rsidTr="00A97F79">
        <w:tc>
          <w:tcPr>
            <w:tcW w:w="993" w:type="dxa"/>
            <w:tcBorders>
              <w:top w:val="single" w:sz="4" w:space="0" w:color="auto"/>
              <w:left w:val="single" w:sz="4" w:space="0" w:color="auto"/>
              <w:bottom w:val="single" w:sz="4" w:space="0" w:color="auto"/>
              <w:right w:val="single" w:sz="4" w:space="0" w:color="auto"/>
            </w:tcBorders>
          </w:tcPr>
          <w:p w:rsidR="00F96E44" w:rsidRPr="006C6930" w:rsidRDefault="00F96E44" w:rsidP="00CF39CE">
            <w:pPr>
              <w:jc w:val="center"/>
              <w:rPr>
                <w:b/>
              </w:rPr>
            </w:pPr>
            <w:r>
              <w:rPr>
                <w:b/>
              </w:rPr>
              <w:lastRenderedPageBreak/>
              <w:t>P</w:t>
            </w:r>
          </w:p>
        </w:tc>
        <w:tc>
          <w:tcPr>
            <w:tcW w:w="7938"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rPr>
            </w:pPr>
            <w:r w:rsidRPr="006C6930">
              <w:rPr>
                <w:b/>
              </w:rPr>
              <w:t>Sở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color w:val="0000FF"/>
                <w:lang w:val="nl-NL"/>
              </w:rPr>
            </w:pPr>
            <w:r>
              <w:rPr>
                <w:b/>
                <w:color w:val="0000FF"/>
                <w:lang w:val="nl-NL"/>
              </w:rPr>
              <w:t>54</w:t>
            </w:r>
          </w:p>
        </w:tc>
        <w:tc>
          <w:tcPr>
            <w:tcW w:w="2268"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color w:val="0000FF"/>
                <w:lang w:val="nl-NL"/>
              </w:rPr>
            </w:pPr>
            <w:r>
              <w:rPr>
                <w:b/>
                <w:color w:val="0000FF"/>
                <w:lang w:val="nl-NL"/>
              </w:rPr>
              <w:t>54</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4D57AF" w:rsidTr="00A97F79">
        <w:tc>
          <w:tcPr>
            <w:tcW w:w="993" w:type="dxa"/>
            <w:tcBorders>
              <w:top w:val="single" w:sz="4" w:space="0" w:color="auto"/>
              <w:left w:val="single" w:sz="4" w:space="0" w:color="auto"/>
              <w:bottom w:val="single" w:sz="4" w:space="0" w:color="auto"/>
              <w:right w:val="single" w:sz="4" w:space="0" w:color="auto"/>
            </w:tcBorders>
          </w:tcPr>
          <w:p w:rsidR="00F96E44" w:rsidRPr="004D57AF" w:rsidRDefault="00F96E44" w:rsidP="00CF39CE">
            <w:pPr>
              <w:jc w:val="center"/>
              <w:rPr>
                <w:b/>
                <w:i/>
              </w:rPr>
            </w:pPr>
            <w:r w:rsidRPr="004D57AF">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rPr>
                <w:b/>
                <w:i/>
              </w:rPr>
            </w:pPr>
            <w:r w:rsidRPr="00127C2C">
              <w:rPr>
                <w:b/>
                <w:i/>
              </w:rPr>
              <w:t xml:space="preserve">Lĩnh vực hoạt động khoa học và công nghệ </w:t>
            </w:r>
          </w:p>
        </w:tc>
        <w:tc>
          <w:tcPr>
            <w:tcW w:w="1701"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giao quyền sở hữu, quyền sử dụng kết quả nghiên cứu khoa học và phát triển công nghệ sử dụng ngân sách nhà nước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2</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đăng ký thông tin kết quả nghiên cứu khoa học và phát triển công nghệ được mua bằng ngân sách nhà nước thuộc phạm vi quản lý của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3</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 xml:space="preserve">Thủ tục cấp Giấy chứng nhận trong trường hợp đăng ký thay đổi tên tổ chức khoa học và công nghệ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4</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đăng ký giấy chứng nhận trong trường hợp đăng ký thay đổi tên cơ quan quyết định thành, cơ quan quản lý trực tiếp của tổ chức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5</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đăng ký thay đổi địa chỉ trụ sở chính của tổ chức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6</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đăng ký thay đổi địa chỉ trụ sở chính (dẫn đến thay đổi cơ quan cấp giấy chứng nhận) của tổ chức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7</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đăng ký thay đổi vốn của tổ chức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8</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đăng ký thay đổi người đứng đầu của tổ chức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9</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 xml:space="preserve">Thủ tục cấp Giấy chứng nhận trong trường hợp đăng ký thay đổi, bổ sung lĩnh vực hoạt động khoa học và công nghệ của tổ chức khoa học và công nghệ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10</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Giấy chứng nhận của tổ chức khoa học và công nghệ bị mất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11</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Giấy chứng nhận của tổ chức khoa học và công nghệ bị rách, nát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12</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đăng ký thay đổi tên văn phòng đại diện, chi nhánh của tổ chức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13</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đăng ký thay đổi địa chỉ trụ sở văn phòng đại diện, chi nhánh của tổ chức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lastRenderedPageBreak/>
              <w:t>14</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đăng ký thay đổi người đứng đầu văn phòng đại diện, chi nhánh của tổ chức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15</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đăng ký thay đổi thông tin của tổ chức khoa học công nghệ ghi trên Giấy chứng nhận hoạt động văn phòng đại diện, chi nhánh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16</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trong trường hợp đăng ký thay đổi, bổ sung lĩnh vực hoạt động của văn phòng đại diện, chi nhánh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17</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hoạt động của văn phòng đại diện, chi nhánh của tổ chức khoa học và công nghệ trong trường hợp Giấy chứng nhận hoạt động bị mất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18</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hoạt động của văn phòng đại diện, chi nhánh của tổ chức khoa học và công nghệ trong trường hợp Giấy chứng nhận bị rách, nát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19</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tuyển chọn tổ chức và cá nhân thực hiện nhiệm vụ khoa học và công nghệ cấp tỉnh sử dụng ngân sách nhà nước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20</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 xml:space="preserve">Thủ tục cấp Giấy chứng nhận hoạt động lần đầu cho văn phòng đại diện, chi nhánh của tổ chức khoa học và công nghệ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21</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đăng ký hoạt động lần đầu cho tổ chức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22</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chứng nhận doanh nghiệp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23</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lại Giấy chứng nhận doanh nghiệp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24</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sửa đổi, bổ sung Giấy chứng nhận doanh nghiệp khoa học và công nghệ</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25</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Thẩm định công nghệ các dự án đầu tư trong giai đoạn quyết định chủ trương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26</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Thẩm định công nghệ các dự án đầu tư trong giai đoạn quyết định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4D57AF">
            <w:pPr>
              <w:jc w:val="center"/>
            </w:pPr>
            <w:r w:rsidRPr="00463ABB">
              <w:t>27</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4D57AF" w:rsidRDefault="00F96E44" w:rsidP="00CF39CE">
            <w:pPr>
              <w:jc w:val="center"/>
              <w:rPr>
                <w:bCs/>
                <w:color w:val="000000"/>
              </w:rPr>
            </w:pPr>
            <w:r w:rsidRPr="004D57AF">
              <w:rPr>
                <w:bCs/>
                <w:color w:val="000000"/>
              </w:rPr>
              <w:t>28</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Đăng ký kết quả thực hiện nhiệm vụ khoa học và công nghệ không sử dụng ngân sách nhà nước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D57AF"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4D57AF" w:rsidRDefault="00F96E44" w:rsidP="00CF39CE">
            <w:pPr>
              <w:jc w:val="center"/>
              <w:rPr>
                <w:b/>
                <w:bCs/>
                <w:i/>
                <w:color w:val="000000"/>
              </w:rPr>
            </w:pPr>
            <w:r w:rsidRPr="004D57AF">
              <w:rPr>
                <w:b/>
                <w:bCs/>
                <w:i/>
                <w:color w:val="000000"/>
              </w:rPr>
              <w:t>II</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rPr>
                <w:b/>
                <w:i/>
              </w:rPr>
            </w:pPr>
            <w:r w:rsidRPr="00127C2C">
              <w:rPr>
                <w:b/>
                <w:i/>
              </w:rPr>
              <w:t>Lĩnh vực Sở hữu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lastRenderedPageBreak/>
              <w:t>1</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Cấp giấy chứng nhận tổ chức đủ điều kiện hoạt động giám định sở hữu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2</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Cấp lại giấy chứng nhận tổ chức đủ điều kiện hoạt động giám định sở hữu công nghiệp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3</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Tuyển chọn, giao trực tiếp tổ chức chủ trì dự án thuộc Chương trình phát triển tài sản trí tuệ giai đoạn 2016-2020 (đối với dự án địa phương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4</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Đề nghị thay đổi, điều chỉnh trong quá trình thực hiện dự án thuộc Chương trình phát triển tài sản trí tuệ giai đoạn 2016-2020 (đối với dự án địa phương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5</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Đề nghị chấm dứt hợp đồng trong quá trình thực hiện dự án thuộc Chương trình phát triển tài sản trí tuệ giai đoạn 2016-2020 (đối với dự án địa phương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6</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Đánh giá, nghiệm thu và công nhận kết quả thực hiện dự án thuộc Chương trình phát triển tài sản trí tuệ giai đoạn 2016-2020 (đối với dự án địa phương quản lý)</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127C2C"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
                <w:bCs/>
                <w:i/>
                <w:color w:val="000000"/>
              </w:rPr>
            </w:pPr>
            <w:r w:rsidRPr="00127C2C">
              <w:rPr>
                <w:b/>
                <w:bCs/>
                <w:i/>
                <w:color w:val="000000"/>
              </w:rPr>
              <w:t>III</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rPr>
                <w:b/>
                <w:i/>
              </w:rPr>
            </w:pPr>
            <w:r w:rsidRPr="00127C2C">
              <w:rPr>
                <w:b/>
                <w:i/>
              </w:rPr>
              <w:t xml:space="preserve">Lĩnh vực An toàn bức xạ hạt nhân </w:t>
            </w:r>
          </w:p>
        </w:tc>
        <w:tc>
          <w:tcPr>
            <w:tcW w:w="1701"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1</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phê duyệt kế hoạch ứng phó sự cố bức xạ hạt nhân cấp cơ sở (đối với công việc sử dụng thiết bị X-quang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2</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khai báo thiết bị X-quang chẩn đoán trong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3</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phép tiến hành công việc bức xạ (sử dụng thiết bị X-quang chẩn đoán trong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4</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gia hạn giấy phép tiến hành công việc bức xạ (sử dụng thiết bị X-quang chẩn đoán trong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5</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sửa đổi, bổ sung giấy phép tiến hành công việc bức xạ (sử dụng thiết bị X-quang chẩn đoán trong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6</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lại giấy phép tiến hành công việc bức xạ (sử dụng thiết bị X-quang chẩn đoán trong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Default="00F96E44" w:rsidP="00CF39CE">
            <w:pPr>
              <w:jc w:val="center"/>
              <w:rPr>
                <w:b/>
                <w:bCs/>
                <w:color w:val="000000"/>
              </w:rPr>
            </w:pPr>
            <w:r>
              <w:rPr>
                <w:b/>
                <w:bCs/>
                <w:color w:val="000000"/>
              </w:rPr>
              <w:t>7</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và cấp lại chứng chỉ nhân viên bức xạ (người phụ trách an toàn cơ sở X-quang chẩn đoán trong y tế)</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4D57AF"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4D57AF" w:rsidRDefault="00F96E44" w:rsidP="00127C2C">
            <w:pPr>
              <w:jc w:val="center"/>
              <w:rPr>
                <w:b/>
                <w:bCs/>
                <w:i/>
                <w:color w:val="000000"/>
              </w:rPr>
            </w:pPr>
            <w:r w:rsidRPr="004D57AF">
              <w:rPr>
                <w:b/>
                <w:bCs/>
                <w:i/>
                <w:color w:val="000000"/>
              </w:rPr>
              <w:t>I</w:t>
            </w:r>
            <w:r>
              <w:rPr>
                <w:b/>
                <w:bCs/>
                <w:i/>
                <w:color w:val="000000"/>
              </w:rPr>
              <w:t>V</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rPr>
                <w:b/>
                <w:i/>
              </w:rPr>
            </w:pPr>
            <w:r w:rsidRPr="00127C2C">
              <w:rPr>
                <w:b/>
                <w:i/>
              </w:rPr>
              <w:t xml:space="preserve">Lĩnh vực Tiêu chuẩn Đo lường Chất lượng </w:t>
            </w:r>
          </w:p>
        </w:tc>
        <w:tc>
          <w:tcPr>
            <w:tcW w:w="1701"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4D57AF"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1</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Tiếp nhận Bản công bố sử dụng dấu định lượng (đối với hàng đóng gói sẵn nhóm 1, 2)</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2</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Tiếp nhận Điều chỉnh nội dung Bản công bố sử dụng dấu định lượng (đối với hàng đóng gói sẵn nhóm 1,2).</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3</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 xml:space="preserve">Thủ tục Tiếp nhận Hồ sơ Đăng ký kiểm tra Nhà nước về đo lường đối với </w:t>
            </w:r>
            <w:r w:rsidRPr="00127C2C">
              <w:lastRenderedPageBreak/>
              <w:t>phương tiện đo, lượng của hàng đóng gói sẵn nhập khẩu</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lastRenderedPageBreak/>
              <w:t>4</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mới giấy phép vận chuyển hàng nguy hiểm là các chất ôxy hoá, các hợp chất ô xít hữu cơ và các chất ăn mòn bằng phương tiện giao thông cơ giới đường bộ.</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5</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bổ sung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463ABB" w:rsidRDefault="00F96E44" w:rsidP="00C16FB1">
            <w:pPr>
              <w:jc w:val="center"/>
            </w:pPr>
            <w:r w:rsidRPr="00463ABB">
              <w:t>6</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lại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Cs/>
                <w:color w:val="000000"/>
              </w:rPr>
            </w:pPr>
            <w:r w:rsidRPr="00127C2C">
              <w:rPr>
                <w:bCs/>
                <w:color w:val="000000"/>
              </w:rPr>
              <w:t>7</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Cấp giấy xác nhận đăng ký hoạt động xét tặng Giải thưởng chất lượng sản phẩm, hàng hoá của tổ chức, cá nhân.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Cs/>
                <w:color w:val="000000"/>
              </w:rPr>
            </w:pPr>
            <w:r w:rsidRPr="00127C2C">
              <w:rPr>
                <w:bCs/>
                <w:color w:val="000000"/>
              </w:rPr>
              <w:t>8</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 xml:space="preserve">Thủ tục Đăng ký công bố hợp chuẩn dựa trên kết quả chứng nhận hợp chuẩn của tổ chức chứng nhận.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Cs/>
                <w:color w:val="000000"/>
              </w:rPr>
            </w:pPr>
            <w:r>
              <w:rPr>
                <w:bCs/>
                <w:color w:val="000000"/>
              </w:rPr>
              <w:t>9</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 xml:space="preserve">Thủ tục đăng ký công bố hợp chuẩn dựa trên kết quả tự đánh giá của tổ chức, cá nhân sản xuất, kinh doanh.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Cs/>
                <w:color w:val="000000"/>
              </w:rPr>
            </w:pPr>
            <w:r>
              <w:rPr>
                <w:bCs/>
                <w:color w:val="000000"/>
              </w:rPr>
              <w:t>10</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 xml:space="preserve">Thủ tục đăng ký công bố hợp quy đối với các sản phẩm, hàng hoá, dịch vụ, quá trình, môi trường được quản lý bởi các quy chuẩn kỹ thuật quốc gia do Bộ KH&amp;CN ban hành dựa trên kết quả chứng nhận hợp quy của tổ chức chứng nhận.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Cs/>
                <w:color w:val="000000"/>
              </w:rPr>
            </w:pPr>
            <w:r>
              <w:rPr>
                <w:bCs/>
                <w:color w:val="000000"/>
              </w:rPr>
              <w:t>11</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 xml:space="preserve">Thủ tục đăng ký công bố hợp quy đối với các sản phẩm, hàng hoá, dịch vụ, quá trình, môi trường được quản lý bởi các quy chuẩn kỹ thuật quốc gia do Bộ KH&amp;CN ban hành dựa trên kết quả tự đánh giá của tổ chức, cá nhân sản xuất, kinh doanh.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Cs/>
                <w:color w:val="000000"/>
              </w:rPr>
            </w:pPr>
            <w:r>
              <w:rPr>
                <w:bCs/>
                <w:color w:val="000000"/>
              </w:rPr>
              <w:t>12</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Thủ tục kiểm tra chất lượng hàng hóa nhập khẩu thuộc trách nhiệm quản lý của Bộ Khoa học và Công nghệ theo phân cấp</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Cs/>
                <w:color w:val="000000"/>
              </w:rPr>
            </w:pPr>
            <w:r>
              <w:rPr>
                <w:bCs/>
                <w:color w:val="000000"/>
              </w:rPr>
              <w:t>13</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127C2C">
            <w:pPr>
              <w:jc w:val="both"/>
            </w:pPr>
            <w:r w:rsidRPr="00127C2C">
              <w:t xml:space="preserve">Thủ tục xét tặng giải thưởng chất lượng Quốc gia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127C2C"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
                <w:bCs/>
                <w:color w:val="000000"/>
              </w:rPr>
            </w:pPr>
            <w:r w:rsidRPr="00127C2C">
              <w:rPr>
                <w:b/>
                <w:bCs/>
                <w:color w:val="000000"/>
              </w:rPr>
              <w:t>Q</w:t>
            </w:r>
          </w:p>
        </w:tc>
        <w:tc>
          <w:tcPr>
            <w:tcW w:w="7938"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85059B">
            <w:pPr>
              <w:jc w:val="center"/>
              <w:rPr>
                <w:b/>
                <w:bCs/>
                <w:color w:val="000000"/>
              </w:rPr>
            </w:pPr>
            <w:r w:rsidRPr="00127C2C">
              <w:rPr>
                <w:b/>
                <w:bCs/>
                <w:color w:val="000000"/>
              </w:rPr>
              <w:t>Văn phòng UBND tỉnh</w:t>
            </w:r>
          </w:p>
        </w:tc>
        <w:tc>
          <w:tcPr>
            <w:tcW w:w="1701" w:type="dxa"/>
            <w:tcBorders>
              <w:top w:val="single" w:sz="4" w:space="0" w:color="auto"/>
              <w:left w:val="single" w:sz="4" w:space="0" w:color="auto"/>
              <w:bottom w:val="single" w:sz="4" w:space="0" w:color="auto"/>
              <w:right w:val="single" w:sz="4" w:space="0" w:color="auto"/>
            </w:tcBorders>
          </w:tcPr>
          <w:p w:rsidR="00F96E44" w:rsidRPr="00127C2C" w:rsidRDefault="00F96E44" w:rsidP="0085059B">
            <w:pPr>
              <w:jc w:val="center"/>
              <w:rPr>
                <w:b/>
                <w:color w:val="0000FF"/>
                <w:lang w:val="nl-NL"/>
              </w:rPr>
            </w:pPr>
            <w:r>
              <w:rPr>
                <w:b/>
                <w:color w:val="0000FF"/>
                <w:lang w:val="nl-NL"/>
              </w:rPr>
              <w:t>21</w:t>
            </w:r>
          </w:p>
        </w:tc>
        <w:tc>
          <w:tcPr>
            <w:tcW w:w="2268" w:type="dxa"/>
            <w:tcBorders>
              <w:top w:val="single" w:sz="4" w:space="0" w:color="auto"/>
              <w:left w:val="single" w:sz="4" w:space="0" w:color="auto"/>
              <w:bottom w:val="single" w:sz="4" w:space="0" w:color="auto"/>
              <w:right w:val="single" w:sz="4" w:space="0" w:color="auto"/>
            </w:tcBorders>
          </w:tcPr>
          <w:p w:rsidR="00F96E44" w:rsidRPr="00127C2C" w:rsidRDefault="00F96E44" w:rsidP="0085059B">
            <w:pPr>
              <w:jc w:val="center"/>
              <w:rPr>
                <w:b/>
                <w:color w:val="0000FF"/>
                <w:lang w:val="nl-NL"/>
              </w:rPr>
            </w:pPr>
            <w:r w:rsidRPr="00127C2C">
              <w:rPr>
                <w:b/>
                <w:color w:val="0000FF"/>
                <w:lang w:val="nl-NL"/>
              </w:rPr>
              <w:t>21</w:t>
            </w:r>
          </w:p>
        </w:tc>
        <w:tc>
          <w:tcPr>
            <w:tcW w:w="1985" w:type="dxa"/>
            <w:tcBorders>
              <w:top w:val="single" w:sz="4" w:space="0" w:color="auto"/>
              <w:left w:val="single" w:sz="4" w:space="0" w:color="auto"/>
              <w:bottom w:val="single" w:sz="4" w:space="0" w:color="auto"/>
              <w:right w:val="single" w:sz="4" w:space="0" w:color="auto"/>
            </w:tcBorders>
          </w:tcPr>
          <w:p w:rsidR="00F96E44" w:rsidRPr="00127C2C" w:rsidRDefault="00F96E44" w:rsidP="0085059B">
            <w:pPr>
              <w:jc w:val="center"/>
              <w:rPr>
                <w:b/>
                <w:color w:val="0000FF"/>
                <w:lang w:val="nl-NL"/>
              </w:rPr>
            </w:pPr>
          </w:p>
        </w:tc>
      </w:tr>
      <w:tr w:rsidR="00F96E44" w:rsidRPr="00127C2C" w:rsidTr="00A97F79">
        <w:tc>
          <w:tcPr>
            <w:tcW w:w="993"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rsidP="00CF39CE">
            <w:pPr>
              <w:jc w:val="center"/>
              <w:rPr>
                <w:b/>
                <w:bCs/>
                <w:i/>
                <w:color w:val="000000"/>
              </w:rPr>
            </w:pPr>
            <w:r w:rsidRPr="00127C2C">
              <w:rPr>
                <w:b/>
                <w:bCs/>
                <w:i/>
                <w:color w:val="000000"/>
              </w:rPr>
              <w:t>I</w:t>
            </w:r>
          </w:p>
        </w:tc>
        <w:tc>
          <w:tcPr>
            <w:tcW w:w="7938" w:type="dxa"/>
            <w:tcBorders>
              <w:top w:val="single" w:sz="4" w:space="0" w:color="auto"/>
              <w:left w:val="single" w:sz="4" w:space="0" w:color="auto"/>
              <w:bottom w:val="single" w:sz="4" w:space="0" w:color="auto"/>
              <w:right w:val="single" w:sz="4" w:space="0" w:color="auto"/>
            </w:tcBorders>
            <w:vAlign w:val="center"/>
          </w:tcPr>
          <w:p w:rsidR="00F96E44" w:rsidRPr="00127C2C" w:rsidRDefault="00F96E44">
            <w:pPr>
              <w:rPr>
                <w:b/>
                <w:bCs/>
                <w:i/>
                <w:color w:val="000000"/>
              </w:rPr>
            </w:pPr>
            <w:r w:rsidRPr="00127C2C">
              <w:rPr>
                <w:b/>
                <w:bCs/>
                <w:i/>
                <w:color w:val="000000"/>
              </w:rPr>
              <w:t>Lĩnh vực đất đai</w:t>
            </w:r>
          </w:p>
        </w:tc>
        <w:tc>
          <w:tcPr>
            <w:tcW w:w="1701"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1</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Thu hồi, chuyển mục đích sử dụng đất, giao đất và cho thuê đất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127C2C" w:rsidTr="00A97F79">
        <w:tc>
          <w:tcPr>
            <w:tcW w:w="993" w:type="dxa"/>
            <w:tcBorders>
              <w:top w:val="single" w:sz="4" w:space="0" w:color="auto"/>
              <w:left w:val="single" w:sz="4" w:space="0" w:color="auto"/>
              <w:bottom w:val="single" w:sz="4" w:space="0" w:color="auto"/>
              <w:right w:val="single" w:sz="4" w:space="0" w:color="auto"/>
            </w:tcBorders>
          </w:tcPr>
          <w:p w:rsidR="00F96E44" w:rsidRPr="00127C2C" w:rsidRDefault="00F96E44" w:rsidP="00CF39CE">
            <w:pPr>
              <w:jc w:val="center"/>
              <w:rPr>
                <w:b/>
                <w:i/>
              </w:rPr>
            </w:pPr>
            <w:r w:rsidRPr="00127C2C">
              <w:rPr>
                <w:b/>
                <w:i/>
              </w:rPr>
              <w:t>II</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673B5A">
            <w:pPr>
              <w:rPr>
                <w:b/>
                <w:i/>
              </w:rPr>
            </w:pPr>
            <w:r w:rsidRPr="00127C2C">
              <w:rPr>
                <w:b/>
                <w:i/>
              </w:rPr>
              <w:t>Lĩnh vực Tài nguyên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2</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Cấp giấy phép thăm dò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lastRenderedPageBreak/>
              <w:t>3</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Cấp giấy phép khai thác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4</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Phê duyệt Đề án đóng cửa mỏ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5</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Phê duyệt Trữ lượng khoáng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6</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Xác nhận khu vực, công suất, khối lượng, phương pháp, thiết bị và kế hoạch khai thác khoáng sản vật liệu xây dựng thông thường trong diện tích dự án xây dựng công trình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127C2C" w:rsidTr="00A97F79">
        <w:tc>
          <w:tcPr>
            <w:tcW w:w="993" w:type="dxa"/>
            <w:tcBorders>
              <w:top w:val="single" w:sz="4" w:space="0" w:color="auto"/>
              <w:left w:val="single" w:sz="4" w:space="0" w:color="auto"/>
              <w:bottom w:val="single" w:sz="4" w:space="0" w:color="auto"/>
              <w:right w:val="single" w:sz="4" w:space="0" w:color="auto"/>
            </w:tcBorders>
          </w:tcPr>
          <w:p w:rsidR="00F96E44" w:rsidRPr="00127C2C" w:rsidRDefault="00F96E44" w:rsidP="00CF39CE">
            <w:pPr>
              <w:jc w:val="center"/>
              <w:rPr>
                <w:b/>
                <w:i/>
              </w:rPr>
            </w:pPr>
            <w:r w:rsidRPr="00127C2C">
              <w:rPr>
                <w:b/>
                <w:i/>
              </w:rPr>
              <w:t>III</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673B5A">
            <w:pPr>
              <w:rPr>
                <w:b/>
                <w:i/>
              </w:rPr>
            </w:pPr>
            <w:r w:rsidRPr="00127C2C">
              <w:rPr>
                <w:b/>
                <w:i/>
              </w:rPr>
              <w:t>Lĩnh vực Môi trường</w:t>
            </w:r>
          </w:p>
        </w:tc>
        <w:tc>
          <w:tcPr>
            <w:tcW w:w="1701"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7</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Phê duyệt báo cáo đánh giá tác động môi trường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8</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Phê duyệt phương án cải tạo phục hồi môi trường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9</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Phương án bồi thường</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10</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Phê duyệt dự toán và KH lựa chọn nhà thầu mua sắm tài sản</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11</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Cấp phép Quy hoạch dự án đầu tư xây dựng công trình.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rsidRPr="00C16DD4">
              <w:t>12</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Phê duyệt TK BVTC và dự toán XDCT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127C2C" w:rsidTr="00A97F79">
        <w:tc>
          <w:tcPr>
            <w:tcW w:w="993" w:type="dxa"/>
            <w:tcBorders>
              <w:top w:val="single" w:sz="4" w:space="0" w:color="auto"/>
              <w:left w:val="single" w:sz="4" w:space="0" w:color="auto"/>
              <w:bottom w:val="single" w:sz="4" w:space="0" w:color="auto"/>
              <w:right w:val="single" w:sz="4" w:space="0" w:color="auto"/>
            </w:tcBorders>
          </w:tcPr>
          <w:p w:rsidR="00F96E44" w:rsidRPr="00127C2C" w:rsidRDefault="00F96E44" w:rsidP="00CF39CE">
            <w:pPr>
              <w:jc w:val="center"/>
              <w:rPr>
                <w:b/>
                <w:i/>
              </w:rPr>
            </w:pPr>
            <w:r w:rsidRPr="00127C2C">
              <w:rPr>
                <w:b/>
                <w:i/>
              </w:rPr>
              <w:t>IV</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673B5A">
            <w:pPr>
              <w:rPr>
                <w:b/>
                <w:i/>
              </w:rPr>
            </w:pPr>
            <w:r w:rsidRPr="00127C2C">
              <w:rPr>
                <w:b/>
                <w:i/>
              </w:rPr>
              <w:t>Lĩnh vực Thi đua khen thưởng</w:t>
            </w:r>
          </w:p>
        </w:tc>
        <w:tc>
          <w:tcPr>
            <w:tcW w:w="1701"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t>13</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Tặng Bằng khen của Chủ tịch Ủy ban nhân dân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t>14</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Tặng Cờ thi đua của Ủy ban nhân dân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t>15</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Tặng danh hiệu Chiến sĩ thi đua cấp tỉnh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t>16</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Tặng danh hiệu Tập thể Lao động xuất sắc</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t>17</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Phê duyệt dự án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t>18</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Phê duyệt kế hoạch lựa chọn nhà thầu XDCT</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t>19</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Phê duyệt quyết toán dự án hoàn thành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127C2C" w:rsidTr="00A97F79">
        <w:tc>
          <w:tcPr>
            <w:tcW w:w="993" w:type="dxa"/>
            <w:tcBorders>
              <w:top w:val="single" w:sz="4" w:space="0" w:color="auto"/>
              <w:left w:val="single" w:sz="4" w:space="0" w:color="auto"/>
              <w:bottom w:val="single" w:sz="4" w:space="0" w:color="auto"/>
              <w:right w:val="single" w:sz="4" w:space="0" w:color="auto"/>
            </w:tcBorders>
          </w:tcPr>
          <w:p w:rsidR="00F96E44" w:rsidRPr="00127C2C" w:rsidRDefault="00F96E44" w:rsidP="00CF39CE">
            <w:pPr>
              <w:jc w:val="center"/>
              <w:rPr>
                <w:b/>
                <w:i/>
              </w:rPr>
            </w:pPr>
            <w:r w:rsidRPr="00127C2C">
              <w:rPr>
                <w:b/>
                <w:i/>
              </w:rPr>
              <w:t>V</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673B5A">
            <w:pPr>
              <w:rPr>
                <w:b/>
                <w:i/>
              </w:rPr>
            </w:pPr>
            <w:r w:rsidRPr="00127C2C">
              <w:rPr>
                <w:b/>
                <w:i/>
              </w:rPr>
              <w:t>Lĩnh vực Quyết định chủ trương đầu tư</w:t>
            </w:r>
          </w:p>
        </w:tc>
        <w:tc>
          <w:tcPr>
            <w:tcW w:w="1701"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127C2C" w:rsidRDefault="00F96E44" w:rsidP="00923C37">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t>20</w:t>
            </w:r>
          </w:p>
        </w:tc>
        <w:tc>
          <w:tcPr>
            <w:tcW w:w="7938" w:type="dxa"/>
            <w:tcBorders>
              <w:top w:val="single" w:sz="4" w:space="0" w:color="auto"/>
              <w:left w:val="single" w:sz="4" w:space="0" w:color="auto"/>
              <w:bottom w:val="single" w:sz="4" w:space="0" w:color="auto"/>
              <w:right w:val="single" w:sz="4" w:space="0" w:color="auto"/>
            </w:tcBorders>
          </w:tcPr>
          <w:p w:rsidR="00F96E44" w:rsidRPr="00C16DD4" w:rsidRDefault="00F96E44" w:rsidP="00673B5A">
            <w:r w:rsidRPr="00C16DD4">
              <w:t>Chấp thuận chủ trương đầu tư</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Pr="00C16DD4" w:rsidRDefault="00F96E44" w:rsidP="00CF39CE">
            <w:pPr>
              <w:jc w:val="center"/>
            </w:pPr>
            <w:r>
              <w:t>21</w:t>
            </w:r>
          </w:p>
        </w:tc>
        <w:tc>
          <w:tcPr>
            <w:tcW w:w="7938" w:type="dxa"/>
            <w:tcBorders>
              <w:top w:val="single" w:sz="4" w:space="0" w:color="auto"/>
              <w:left w:val="single" w:sz="4" w:space="0" w:color="auto"/>
              <w:bottom w:val="single" w:sz="4" w:space="0" w:color="auto"/>
              <w:right w:val="single" w:sz="4" w:space="0" w:color="auto"/>
            </w:tcBorders>
          </w:tcPr>
          <w:p w:rsidR="00F96E44" w:rsidRDefault="00F96E44" w:rsidP="00673B5A">
            <w:r w:rsidRPr="00C16DD4">
              <w:t xml:space="preserve">Điều chỉnh quyết định chủ trương đầu tư </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923C37" w:rsidRDefault="00F96E44" w:rsidP="00923C37">
            <w:pPr>
              <w:jc w:val="center"/>
              <w:rPr>
                <w:color w:val="0000FF"/>
                <w:lang w:val="nl-NL"/>
              </w:rPr>
            </w:pPr>
          </w:p>
        </w:tc>
      </w:tr>
      <w:tr w:rsidR="00F96E44" w:rsidRPr="006C6930" w:rsidTr="00A97F79">
        <w:tc>
          <w:tcPr>
            <w:tcW w:w="993" w:type="dxa"/>
            <w:tcBorders>
              <w:top w:val="single" w:sz="4" w:space="0" w:color="auto"/>
              <w:left w:val="single" w:sz="4" w:space="0" w:color="auto"/>
              <w:bottom w:val="single" w:sz="4" w:space="0" w:color="auto"/>
              <w:right w:val="single" w:sz="4" w:space="0" w:color="auto"/>
            </w:tcBorders>
          </w:tcPr>
          <w:p w:rsidR="00F96E44" w:rsidRPr="006C6930" w:rsidRDefault="00F96E44" w:rsidP="00CF39CE">
            <w:pPr>
              <w:jc w:val="center"/>
              <w:rPr>
                <w:b/>
              </w:rPr>
            </w:pPr>
            <w:r>
              <w:rPr>
                <w:b/>
              </w:rPr>
              <w:t>R</w:t>
            </w:r>
          </w:p>
        </w:tc>
        <w:tc>
          <w:tcPr>
            <w:tcW w:w="7938"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rPr>
            </w:pPr>
            <w:r w:rsidRPr="006C6930">
              <w:rPr>
                <w:b/>
              </w:rPr>
              <w:t>Sở Ngoại vụ</w:t>
            </w:r>
          </w:p>
        </w:tc>
        <w:tc>
          <w:tcPr>
            <w:tcW w:w="1701"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color w:val="0000FF"/>
                <w:lang w:val="nl-NL"/>
              </w:rPr>
            </w:pPr>
            <w:r>
              <w:rPr>
                <w:b/>
                <w:color w:val="0000FF"/>
                <w:lang w:val="nl-NL"/>
              </w:rPr>
              <w:t>1</w:t>
            </w:r>
          </w:p>
        </w:tc>
        <w:tc>
          <w:tcPr>
            <w:tcW w:w="2268"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color w:val="0000FF"/>
                <w:lang w:val="nl-NL"/>
              </w:rPr>
            </w:pPr>
            <w:r>
              <w:rPr>
                <w:b/>
                <w:color w:val="0000FF"/>
                <w:lang w:val="nl-NL"/>
              </w:rPr>
              <w:t>1</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6C6930" w:rsidRDefault="00F96E44" w:rsidP="00673B5A">
            <w:pPr>
              <w:ind w:right="-1"/>
              <w:jc w:val="both"/>
              <w:rPr>
                <w:lang w:val="hr-HR"/>
              </w:rPr>
            </w:pPr>
            <w:r w:rsidRPr="006C6930">
              <w:rPr>
                <w:lang w:val="hr-HR"/>
              </w:rPr>
              <w:t>Xét, cho phép sử dụng thẻ đi lại của doanh nhân APEC thuộc tỉnh Kon Tum</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673B5A">
            <w:pPr>
              <w:jc w:val="center"/>
              <w:rPr>
                <w:b/>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Default="00F96E44" w:rsidP="00673B5A">
            <w:pPr>
              <w:jc w:val="center"/>
              <w:rPr>
                <w:b/>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673B5A">
            <w:pPr>
              <w:jc w:val="center"/>
              <w:rPr>
                <w:b/>
                <w:color w:val="0000FF"/>
                <w:lang w:val="nl-NL"/>
              </w:rPr>
            </w:pPr>
          </w:p>
        </w:tc>
      </w:tr>
      <w:tr w:rsidR="00F96E44" w:rsidRPr="0085059B" w:rsidTr="00A97F79">
        <w:tc>
          <w:tcPr>
            <w:tcW w:w="993" w:type="dxa"/>
            <w:tcBorders>
              <w:top w:val="single" w:sz="4" w:space="0" w:color="auto"/>
              <w:left w:val="single" w:sz="4" w:space="0" w:color="auto"/>
              <w:bottom w:val="single" w:sz="4" w:space="0" w:color="auto"/>
              <w:right w:val="single" w:sz="4" w:space="0" w:color="auto"/>
            </w:tcBorders>
          </w:tcPr>
          <w:p w:rsidR="00F96E44" w:rsidRPr="0085059B" w:rsidRDefault="00F96E44" w:rsidP="00CF39CE">
            <w:pPr>
              <w:jc w:val="center"/>
              <w:rPr>
                <w:b/>
              </w:rPr>
            </w:pPr>
            <w:r>
              <w:rPr>
                <w:b/>
              </w:rPr>
              <w:t>S</w:t>
            </w:r>
          </w:p>
        </w:tc>
        <w:tc>
          <w:tcPr>
            <w:tcW w:w="793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rPr>
            </w:pPr>
            <w:r w:rsidRPr="0085059B">
              <w:rPr>
                <w:b/>
              </w:rPr>
              <w:t>Sở Tài chính</w:t>
            </w:r>
          </w:p>
        </w:tc>
        <w:tc>
          <w:tcPr>
            <w:tcW w:w="1701"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20</w:t>
            </w:r>
          </w:p>
        </w:tc>
        <w:tc>
          <w:tcPr>
            <w:tcW w:w="226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1</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85059B">
            <w:pPr>
              <w:jc w:val="center"/>
              <w:rPr>
                <w:b/>
                <w:color w:val="0000FF"/>
                <w:lang w:val="nl-NL"/>
              </w:rPr>
            </w:pPr>
          </w:p>
        </w:tc>
      </w:tr>
      <w:tr w:rsidR="00F96E44" w:rsidRPr="00127C2C" w:rsidTr="00A97F79">
        <w:tc>
          <w:tcPr>
            <w:tcW w:w="993" w:type="dxa"/>
            <w:tcBorders>
              <w:top w:val="single" w:sz="4" w:space="0" w:color="auto"/>
              <w:left w:val="single" w:sz="4" w:space="0" w:color="auto"/>
              <w:bottom w:val="single" w:sz="4" w:space="0" w:color="auto"/>
              <w:right w:val="single" w:sz="4" w:space="0" w:color="auto"/>
            </w:tcBorders>
          </w:tcPr>
          <w:p w:rsidR="00F96E44" w:rsidRPr="00127C2C" w:rsidRDefault="00F96E44" w:rsidP="00CF39CE">
            <w:pPr>
              <w:jc w:val="center"/>
              <w:rPr>
                <w:b/>
                <w:i/>
              </w:rPr>
            </w:pPr>
            <w:r w:rsidRPr="00127C2C">
              <w:rPr>
                <w:b/>
                <w:i/>
              </w:rPr>
              <w:t>I</w:t>
            </w:r>
          </w:p>
        </w:tc>
        <w:tc>
          <w:tcPr>
            <w:tcW w:w="7938" w:type="dxa"/>
            <w:tcBorders>
              <w:top w:val="single" w:sz="4" w:space="0" w:color="auto"/>
              <w:left w:val="single" w:sz="4" w:space="0" w:color="auto"/>
              <w:bottom w:val="single" w:sz="4" w:space="0" w:color="auto"/>
              <w:right w:val="single" w:sz="4" w:space="0" w:color="auto"/>
            </w:tcBorders>
          </w:tcPr>
          <w:p w:rsidR="00F96E44" w:rsidRPr="00127C2C" w:rsidRDefault="00F96E44" w:rsidP="00673B5A">
            <w:pPr>
              <w:ind w:right="-1"/>
              <w:jc w:val="both"/>
              <w:rPr>
                <w:b/>
                <w:i/>
                <w:lang w:val="hr-HR"/>
              </w:rPr>
            </w:pPr>
            <w:r w:rsidRPr="00127C2C">
              <w:rPr>
                <w:b/>
                <w:i/>
                <w:lang w:val="hr-HR"/>
              </w:rPr>
              <w:t>Lĩnh vực Tài chính đầu tư</w:t>
            </w:r>
          </w:p>
        </w:tc>
        <w:tc>
          <w:tcPr>
            <w:tcW w:w="1701" w:type="dxa"/>
            <w:tcBorders>
              <w:top w:val="single" w:sz="4" w:space="0" w:color="auto"/>
              <w:left w:val="single" w:sz="4" w:space="0" w:color="auto"/>
              <w:bottom w:val="single" w:sz="4" w:space="0" w:color="auto"/>
              <w:right w:val="single" w:sz="4" w:space="0" w:color="auto"/>
            </w:tcBorders>
          </w:tcPr>
          <w:p w:rsidR="00F96E44" w:rsidRPr="00127C2C" w:rsidRDefault="00F96E44" w:rsidP="00673B5A">
            <w:pPr>
              <w:jc w:val="center"/>
              <w:rPr>
                <w:b/>
                <w:i/>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Pr="00127C2C" w:rsidRDefault="00F96E44" w:rsidP="00673B5A">
            <w:pPr>
              <w:jc w:val="center"/>
              <w:rPr>
                <w:b/>
                <w:i/>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Pr="00127C2C" w:rsidRDefault="00F96E44" w:rsidP="00673B5A">
            <w:pPr>
              <w:jc w:val="center"/>
              <w:rPr>
                <w:b/>
                <w:i/>
                <w:color w:val="0000FF"/>
                <w:lang w:val="nl-NL"/>
              </w:rPr>
            </w:pPr>
          </w:p>
        </w:tc>
      </w:tr>
      <w:tr w:rsidR="00F96E44" w:rsidRPr="00923C37" w:rsidTr="00A97F79">
        <w:tc>
          <w:tcPr>
            <w:tcW w:w="993" w:type="dxa"/>
            <w:tcBorders>
              <w:top w:val="single" w:sz="4" w:space="0" w:color="auto"/>
              <w:left w:val="single" w:sz="4" w:space="0" w:color="auto"/>
              <w:bottom w:val="single" w:sz="4" w:space="0" w:color="auto"/>
              <w:right w:val="single" w:sz="4" w:space="0" w:color="auto"/>
            </w:tcBorders>
          </w:tcPr>
          <w:p w:rsidR="00F96E44" w:rsidRDefault="00F96E44" w:rsidP="00CF39CE">
            <w:pPr>
              <w:jc w:val="center"/>
            </w:pPr>
            <w:r>
              <w:t>1</w:t>
            </w:r>
          </w:p>
        </w:tc>
        <w:tc>
          <w:tcPr>
            <w:tcW w:w="7938" w:type="dxa"/>
            <w:tcBorders>
              <w:top w:val="single" w:sz="4" w:space="0" w:color="auto"/>
              <w:left w:val="single" w:sz="4" w:space="0" w:color="auto"/>
              <w:bottom w:val="single" w:sz="4" w:space="0" w:color="auto"/>
              <w:right w:val="single" w:sz="4" w:space="0" w:color="auto"/>
            </w:tcBorders>
          </w:tcPr>
          <w:p w:rsidR="00F96E44" w:rsidRPr="007D094F" w:rsidRDefault="00F96E44" w:rsidP="00673B5A">
            <w:pPr>
              <w:ind w:right="-1"/>
              <w:jc w:val="both"/>
              <w:rPr>
                <w:lang w:val="hr-HR"/>
              </w:rPr>
            </w:pPr>
            <w:r w:rsidRPr="007D094F">
              <w:rPr>
                <w:lang w:val="hr-HR"/>
              </w:rPr>
              <w:t xml:space="preserve"> Thủ tục Quyết toán dự án hoàn thành</w:t>
            </w:r>
          </w:p>
        </w:tc>
        <w:tc>
          <w:tcPr>
            <w:tcW w:w="1701" w:type="dxa"/>
            <w:tcBorders>
              <w:top w:val="single" w:sz="4" w:space="0" w:color="auto"/>
              <w:left w:val="single" w:sz="4" w:space="0" w:color="auto"/>
              <w:bottom w:val="single" w:sz="4" w:space="0" w:color="auto"/>
              <w:right w:val="single" w:sz="4" w:space="0" w:color="auto"/>
            </w:tcBorders>
          </w:tcPr>
          <w:p w:rsidR="00F96E44" w:rsidRPr="00923C37" w:rsidRDefault="00F96E44" w:rsidP="00673B5A">
            <w:pPr>
              <w:jc w:val="center"/>
              <w:rPr>
                <w:b/>
                <w:color w:val="0000FF"/>
                <w:lang w:val="nl-NL"/>
              </w:rPr>
            </w:pPr>
          </w:p>
        </w:tc>
        <w:tc>
          <w:tcPr>
            <w:tcW w:w="2268" w:type="dxa"/>
            <w:tcBorders>
              <w:top w:val="single" w:sz="4" w:space="0" w:color="auto"/>
              <w:left w:val="single" w:sz="4" w:space="0" w:color="auto"/>
              <w:bottom w:val="single" w:sz="4" w:space="0" w:color="auto"/>
              <w:right w:val="single" w:sz="4" w:space="0" w:color="auto"/>
            </w:tcBorders>
          </w:tcPr>
          <w:p w:rsidR="00F96E44" w:rsidRDefault="00F96E44" w:rsidP="00673B5A">
            <w:pPr>
              <w:jc w:val="center"/>
              <w:rPr>
                <w:b/>
                <w:color w:val="0000FF"/>
                <w:lang w:val="nl-NL"/>
              </w:rPr>
            </w:pP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673B5A">
            <w:pPr>
              <w:jc w:val="center"/>
              <w:rPr>
                <w:b/>
                <w:color w:val="0000FF"/>
                <w:lang w:val="nl-NL"/>
              </w:rPr>
            </w:pPr>
          </w:p>
        </w:tc>
      </w:tr>
      <w:tr w:rsidR="00F96E44" w:rsidRPr="0085059B" w:rsidTr="00A97F79">
        <w:tc>
          <w:tcPr>
            <w:tcW w:w="993" w:type="dxa"/>
            <w:tcBorders>
              <w:top w:val="single" w:sz="4" w:space="0" w:color="auto"/>
              <w:left w:val="single" w:sz="4" w:space="0" w:color="auto"/>
              <w:bottom w:val="single" w:sz="4" w:space="0" w:color="auto"/>
              <w:right w:val="single" w:sz="4" w:space="0" w:color="auto"/>
            </w:tcBorders>
          </w:tcPr>
          <w:p w:rsidR="00F96E44" w:rsidRPr="0085059B" w:rsidRDefault="00F96E44" w:rsidP="00CF39CE">
            <w:pPr>
              <w:jc w:val="center"/>
              <w:rPr>
                <w:b/>
              </w:rPr>
            </w:pPr>
            <w:r>
              <w:rPr>
                <w:b/>
              </w:rPr>
              <w:t>T</w:t>
            </w:r>
          </w:p>
        </w:tc>
        <w:tc>
          <w:tcPr>
            <w:tcW w:w="793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ind w:right="-1"/>
              <w:jc w:val="center"/>
              <w:rPr>
                <w:b/>
                <w:lang w:val="hr-HR"/>
              </w:rPr>
            </w:pPr>
            <w:r w:rsidRPr="0085059B">
              <w:rPr>
                <w:b/>
                <w:lang w:val="hr-HR"/>
              </w:rPr>
              <w:t>Ban Dân tộc</w:t>
            </w:r>
          </w:p>
        </w:tc>
        <w:tc>
          <w:tcPr>
            <w:tcW w:w="1701"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Pr>
                <w:b/>
                <w:color w:val="0000FF"/>
                <w:lang w:val="nl-NL"/>
              </w:rPr>
              <w:t>4</w:t>
            </w:r>
          </w:p>
        </w:tc>
        <w:tc>
          <w:tcPr>
            <w:tcW w:w="2268"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r w:rsidRPr="0085059B">
              <w:rPr>
                <w:b/>
                <w:color w:val="0000FF"/>
                <w:lang w:val="nl-NL"/>
              </w:rPr>
              <w:t>0</w:t>
            </w:r>
          </w:p>
        </w:tc>
        <w:tc>
          <w:tcPr>
            <w:tcW w:w="1985" w:type="dxa"/>
            <w:tcBorders>
              <w:top w:val="single" w:sz="4" w:space="0" w:color="auto"/>
              <w:left w:val="single" w:sz="4" w:space="0" w:color="auto"/>
              <w:bottom w:val="single" w:sz="4" w:space="0" w:color="auto"/>
              <w:right w:val="single" w:sz="4" w:space="0" w:color="auto"/>
            </w:tcBorders>
          </w:tcPr>
          <w:p w:rsidR="00F96E44" w:rsidRPr="0085059B" w:rsidRDefault="00F96E44" w:rsidP="0085059B">
            <w:pPr>
              <w:jc w:val="center"/>
              <w:rPr>
                <w:b/>
                <w:color w:val="0000FF"/>
                <w:lang w:val="nl-NL"/>
              </w:rPr>
            </w:pPr>
          </w:p>
        </w:tc>
      </w:tr>
      <w:tr w:rsidR="00F96E44" w:rsidRPr="006C6930" w:rsidTr="00A97F79">
        <w:tc>
          <w:tcPr>
            <w:tcW w:w="993" w:type="dxa"/>
            <w:tcBorders>
              <w:top w:val="single" w:sz="4" w:space="0" w:color="auto"/>
              <w:left w:val="single" w:sz="4" w:space="0" w:color="auto"/>
              <w:bottom w:val="single" w:sz="4" w:space="0" w:color="auto"/>
              <w:right w:val="single" w:sz="4" w:space="0" w:color="auto"/>
            </w:tcBorders>
          </w:tcPr>
          <w:p w:rsidR="00F96E44" w:rsidRPr="006C6930" w:rsidRDefault="00F96E44" w:rsidP="00CF39CE">
            <w:pPr>
              <w:jc w:val="center"/>
              <w:rPr>
                <w:b/>
              </w:rPr>
            </w:pPr>
            <w:r>
              <w:rPr>
                <w:b/>
              </w:rPr>
              <w:t>U</w:t>
            </w:r>
          </w:p>
        </w:tc>
        <w:tc>
          <w:tcPr>
            <w:tcW w:w="7938"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rPr>
            </w:pPr>
            <w:r w:rsidRPr="006C6930">
              <w:rPr>
                <w:b/>
              </w:rPr>
              <w:t>Thanh tra tỉnh</w:t>
            </w:r>
          </w:p>
        </w:tc>
        <w:tc>
          <w:tcPr>
            <w:tcW w:w="1701"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color w:val="0000FF"/>
                <w:lang w:val="nl-NL"/>
              </w:rPr>
            </w:pPr>
            <w:r>
              <w:rPr>
                <w:b/>
                <w:color w:val="0000FF"/>
                <w:lang w:val="nl-NL"/>
              </w:rPr>
              <w:t>4</w:t>
            </w:r>
          </w:p>
        </w:tc>
        <w:tc>
          <w:tcPr>
            <w:tcW w:w="2268"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color w:val="0000FF"/>
                <w:lang w:val="nl-NL"/>
              </w:rPr>
            </w:pPr>
            <w:r w:rsidRPr="006C6930">
              <w:rPr>
                <w:b/>
                <w:color w:val="0000FF"/>
                <w:lang w:val="nl-NL"/>
              </w:rPr>
              <w:t>0</w:t>
            </w:r>
          </w:p>
        </w:tc>
        <w:tc>
          <w:tcPr>
            <w:tcW w:w="1985" w:type="dxa"/>
            <w:tcBorders>
              <w:top w:val="single" w:sz="4" w:space="0" w:color="auto"/>
              <w:left w:val="single" w:sz="4" w:space="0" w:color="auto"/>
              <w:bottom w:val="single" w:sz="4" w:space="0" w:color="auto"/>
              <w:right w:val="single" w:sz="4" w:space="0" w:color="auto"/>
            </w:tcBorders>
          </w:tcPr>
          <w:p w:rsidR="00F96E44" w:rsidRPr="006C6930" w:rsidRDefault="00F96E44" w:rsidP="0085059B">
            <w:pPr>
              <w:jc w:val="center"/>
              <w:rPr>
                <w:b/>
                <w:color w:val="0000FF"/>
                <w:lang w:val="nl-NL"/>
              </w:rPr>
            </w:pPr>
          </w:p>
        </w:tc>
      </w:tr>
      <w:tr w:rsidR="00F96E44" w:rsidRPr="006C6930" w:rsidTr="00A97F79">
        <w:trPr>
          <w:trHeight w:val="544"/>
        </w:trPr>
        <w:tc>
          <w:tcPr>
            <w:tcW w:w="993" w:type="dxa"/>
            <w:tcBorders>
              <w:top w:val="single" w:sz="4" w:space="0" w:color="auto"/>
              <w:left w:val="single" w:sz="4" w:space="0" w:color="auto"/>
              <w:bottom w:val="single" w:sz="4" w:space="0" w:color="auto"/>
              <w:right w:val="single" w:sz="4" w:space="0" w:color="auto"/>
            </w:tcBorders>
            <w:vAlign w:val="center"/>
          </w:tcPr>
          <w:p w:rsidR="00F96E44" w:rsidRPr="006C6930" w:rsidRDefault="00F96E44" w:rsidP="00786AA7">
            <w:pPr>
              <w:jc w:val="center"/>
              <w:rPr>
                <w:b/>
              </w:rPr>
            </w:pPr>
          </w:p>
        </w:tc>
        <w:tc>
          <w:tcPr>
            <w:tcW w:w="7938" w:type="dxa"/>
            <w:tcBorders>
              <w:top w:val="single" w:sz="4" w:space="0" w:color="auto"/>
              <w:left w:val="single" w:sz="4" w:space="0" w:color="auto"/>
              <w:bottom w:val="single" w:sz="4" w:space="0" w:color="auto"/>
              <w:right w:val="single" w:sz="4" w:space="0" w:color="auto"/>
            </w:tcBorders>
            <w:vAlign w:val="center"/>
          </w:tcPr>
          <w:p w:rsidR="00F96E44" w:rsidRPr="006C6930" w:rsidRDefault="00F96E44" w:rsidP="00786AA7">
            <w:pPr>
              <w:jc w:val="center"/>
              <w:rPr>
                <w:b/>
              </w:rPr>
            </w:pPr>
            <w:r>
              <w:rPr>
                <w:b/>
              </w:rPr>
              <w:t>Tổng Cộng</w:t>
            </w:r>
          </w:p>
        </w:tc>
        <w:tc>
          <w:tcPr>
            <w:tcW w:w="1701" w:type="dxa"/>
            <w:tcBorders>
              <w:top w:val="single" w:sz="4" w:space="0" w:color="auto"/>
              <w:left w:val="single" w:sz="4" w:space="0" w:color="auto"/>
              <w:bottom w:val="single" w:sz="4" w:space="0" w:color="auto"/>
              <w:right w:val="single" w:sz="4" w:space="0" w:color="auto"/>
            </w:tcBorders>
            <w:vAlign w:val="center"/>
          </w:tcPr>
          <w:p w:rsidR="00F96E44" w:rsidRPr="006C6930" w:rsidRDefault="00F96E44" w:rsidP="00786AA7">
            <w:pPr>
              <w:jc w:val="center"/>
              <w:rPr>
                <w:b/>
                <w:color w:val="0000FF"/>
                <w:lang w:val="nl-NL"/>
              </w:rPr>
            </w:pPr>
            <w:r>
              <w:rPr>
                <w:b/>
                <w:color w:val="0000FF"/>
                <w:lang w:val="nl-NL"/>
              </w:rPr>
              <w:t>1.392</w:t>
            </w:r>
          </w:p>
        </w:tc>
        <w:tc>
          <w:tcPr>
            <w:tcW w:w="2268" w:type="dxa"/>
            <w:tcBorders>
              <w:top w:val="single" w:sz="4" w:space="0" w:color="auto"/>
              <w:left w:val="single" w:sz="4" w:space="0" w:color="auto"/>
              <w:bottom w:val="single" w:sz="4" w:space="0" w:color="auto"/>
              <w:right w:val="single" w:sz="4" w:space="0" w:color="auto"/>
            </w:tcBorders>
            <w:vAlign w:val="center"/>
          </w:tcPr>
          <w:p w:rsidR="00F96E44" w:rsidRPr="006C6930" w:rsidRDefault="00F96E44" w:rsidP="00786AA7">
            <w:pPr>
              <w:jc w:val="center"/>
              <w:rPr>
                <w:b/>
                <w:color w:val="0000FF"/>
                <w:lang w:val="nl-NL"/>
              </w:rPr>
            </w:pPr>
            <w:r>
              <w:rPr>
                <w:b/>
                <w:color w:val="0000FF"/>
                <w:lang w:val="nl-NL"/>
              </w:rPr>
              <w:t>915</w:t>
            </w:r>
          </w:p>
        </w:tc>
        <w:tc>
          <w:tcPr>
            <w:tcW w:w="1985" w:type="dxa"/>
            <w:tcBorders>
              <w:top w:val="single" w:sz="4" w:space="0" w:color="auto"/>
              <w:left w:val="single" w:sz="4" w:space="0" w:color="auto"/>
              <w:bottom w:val="single" w:sz="4" w:space="0" w:color="auto"/>
              <w:right w:val="single" w:sz="4" w:space="0" w:color="auto"/>
            </w:tcBorders>
          </w:tcPr>
          <w:p w:rsidR="00F96E44" w:rsidRDefault="00F96E44" w:rsidP="00786AA7">
            <w:pPr>
              <w:jc w:val="center"/>
              <w:rPr>
                <w:b/>
                <w:color w:val="0000FF"/>
                <w:lang w:val="nl-NL"/>
              </w:rPr>
            </w:pPr>
          </w:p>
        </w:tc>
      </w:tr>
    </w:tbl>
    <w:p w:rsidR="003F009A" w:rsidRDefault="003F009A" w:rsidP="003F009A">
      <w:pPr>
        <w:spacing w:before="120" w:after="120"/>
        <w:jc w:val="center"/>
        <w:rPr>
          <w:color w:val="0000FF"/>
          <w:sz w:val="28"/>
          <w:szCs w:val="28"/>
          <w:lang w:val="nl-NL"/>
        </w:rPr>
      </w:pPr>
    </w:p>
    <w:p w:rsidR="003F009A" w:rsidRDefault="003F009A" w:rsidP="003F009A"/>
    <w:p w:rsidR="003F009A" w:rsidRDefault="003F009A" w:rsidP="003F009A">
      <w:pPr>
        <w:spacing w:before="120" w:after="120"/>
        <w:jc w:val="center"/>
        <w:rPr>
          <w:color w:val="0000FF"/>
          <w:sz w:val="28"/>
          <w:szCs w:val="28"/>
          <w:lang w:val="nl-NL"/>
        </w:rPr>
      </w:pPr>
    </w:p>
    <w:p w:rsidR="003F009A" w:rsidRDefault="003F009A" w:rsidP="003F009A">
      <w:pPr>
        <w:spacing w:before="120" w:after="120"/>
        <w:jc w:val="center"/>
        <w:rPr>
          <w:color w:val="0000FF"/>
          <w:sz w:val="28"/>
          <w:szCs w:val="28"/>
          <w:lang w:val="nl-NL"/>
        </w:rPr>
      </w:pPr>
    </w:p>
    <w:p w:rsidR="003F009A" w:rsidRDefault="003F009A" w:rsidP="003F009A">
      <w:pPr>
        <w:spacing w:before="120" w:after="120"/>
        <w:jc w:val="center"/>
        <w:rPr>
          <w:color w:val="0000FF"/>
          <w:sz w:val="28"/>
          <w:szCs w:val="28"/>
          <w:lang w:val="nl-NL"/>
        </w:rPr>
      </w:pPr>
    </w:p>
    <w:p w:rsidR="003F009A" w:rsidRDefault="003F009A" w:rsidP="003F009A">
      <w:pPr>
        <w:spacing w:before="120" w:after="120"/>
        <w:jc w:val="center"/>
        <w:rPr>
          <w:color w:val="0000FF"/>
          <w:sz w:val="28"/>
          <w:szCs w:val="28"/>
          <w:lang w:val="nl-NL"/>
        </w:rPr>
      </w:pPr>
    </w:p>
    <w:p w:rsidR="003F009A" w:rsidRDefault="003F009A" w:rsidP="003F009A">
      <w:pPr>
        <w:spacing w:before="120" w:after="120"/>
        <w:jc w:val="center"/>
        <w:rPr>
          <w:color w:val="0000FF"/>
          <w:sz w:val="28"/>
          <w:szCs w:val="28"/>
          <w:lang w:val="nl-NL"/>
        </w:rPr>
      </w:pPr>
    </w:p>
    <w:p w:rsidR="0011216E" w:rsidRDefault="0011216E"/>
    <w:sectPr w:rsidR="0011216E" w:rsidSect="00A97F79">
      <w:footerReference w:type="default" r:id="rId8"/>
      <w:pgSz w:w="16840" w:h="11907" w:orient="landscape" w:code="9"/>
      <w:pgMar w:top="1134" w:right="851" w:bottom="851" w:left="1134" w:header="454"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75" w:rsidRDefault="00415075" w:rsidP="00A97F79">
      <w:r>
        <w:separator/>
      </w:r>
    </w:p>
  </w:endnote>
  <w:endnote w:type="continuationSeparator" w:id="0">
    <w:p w:rsidR="00415075" w:rsidRDefault="00415075" w:rsidP="00A9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640859"/>
      <w:docPartObj>
        <w:docPartGallery w:val="Page Numbers (Bottom of Page)"/>
        <w:docPartUnique/>
      </w:docPartObj>
    </w:sdtPr>
    <w:sdtEndPr>
      <w:rPr>
        <w:noProof/>
      </w:rPr>
    </w:sdtEndPr>
    <w:sdtContent>
      <w:p w:rsidR="00A97F79" w:rsidRDefault="00A97F7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75" w:rsidRDefault="00415075" w:rsidP="00A97F79">
      <w:r>
        <w:separator/>
      </w:r>
    </w:p>
  </w:footnote>
  <w:footnote w:type="continuationSeparator" w:id="0">
    <w:p w:rsidR="00415075" w:rsidRDefault="00415075" w:rsidP="00A97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9A"/>
    <w:rsid w:val="00067571"/>
    <w:rsid w:val="0011216E"/>
    <w:rsid w:val="00127C2C"/>
    <w:rsid w:val="001702C3"/>
    <w:rsid w:val="00177205"/>
    <w:rsid w:val="00235DF0"/>
    <w:rsid w:val="00307595"/>
    <w:rsid w:val="003F009A"/>
    <w:rsid w:val="00404D58"/>
    <w:rsid w:val="00415075"/>
    <w:rsid w:val="004D3C3B"/>
    <w:rsid w:val="004D57AF"/>
    <w:rsid w:val="004E0D28"/>
    <w:rsid w:val="004E4A10"/>
    <w:rsid w:val="004F632B"/>
    <w:rsid w:val="005D17F7"/>
    <w:rsid w:val="00673B5A"/>
    <w:rsid w:val="006A18DC"/>
    <w:rsid w:val="006C6930"/>
    <w:rsid w:val="006E23ED"/>
    <w:rsid w:val="006E2E0F"/>
    <w:rsid w:val="00786AA7"/>
    <w:rsid w:val="007B27CA"/>
    <w:rsid w:val="007D094F"/>
    <w:rsid w:val="0085059B"/>
    <w:rsid w:val="00895A11"/>
    <w:rsid w:val="00923C37"/>
    <w:rsid w:val="009C18F5"/>
    <w:rsid w:val="009F1534"/>
    <w:rsid w:val="00A97F79"/>
    <w:rsid w:val="00AA7109"/>
    <w:rsid w:val="00C16FB1"/>
    <w:rsid w:val="00C40891"/>
    <w:rsid w:val="00CF39CE"/>
    <w:rsid w:val="00D2448C"/>
    <w:rsid w:val="00E16533"/>
    <w:rsid w:val="00E25091"/>
    <w:rsid w:val="00F9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09A"/>
    <w:pPr>
      <w:spacing w:before="100" w:beforeAutospacing="1" w:after="100" w:afterAutospacing="1"/>
    </w:pPr>
    <w:rPr>
      <w:lang w:val="vi-VN" w:eastAsia="vi-VN"/>
    </w:rPr>
  </w:style>
  <w:style w:type="character" w:styleId="Hyperlink">
    <w:name w:val="Hyperlink"/>
    <w:basedOn w:val="DefaultParagraphFont"/>
    <w:uiPriority w:val="99"/>
    <w:semiHidden/>
    <w:unhideWhenUsed/>
    <w:rsid w:val="00307595"/>
    <w:rPr>
      <w:color w:val="0000FF"/>
      <w:u w:val="single"/>
    </w:rPr>
  </w:style>
  <w:style w:type="paragraph" w:styleId="Header">
    <w:name w:val="header"/>
    <w:basedOn w:val="Normal"/>
    <w:link w:val="HeaderChar"/>
    <w:uiPriority w:val="99"/>
    <w:unhideWhenUsed/>
    <w:rsid w:val="00A97F79"/>
    <w:pPr>
      <w:tabs>
        <w:tab w:val="center" w:pos="4513"/>
        <w:tab w:val="right" w:pos="9026"/>
      </w:tabs>
    </w:pPr>
  </w:style>
  <w:style w:type="character" w:customStyle="1" w:styleId="HeaderChar">
    <w:name w:val="Header Char"/>
    <w:basedOn w:val="DefaultParagraphFont"/>
    <w:link w:val="Header"/>
    <w:uiPriority w:val="99"/>
    <w:rsid w:val="00A97F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7F79"/>
    <w:pPr>
      <w:tabs>
        <w:tab w:val="center" w:pos="4513"/>
        <w:tab w:val="right" w:pos="9026"/>
      </w:tabs>
    </w:pPr>
  </w:style>
  <w:style w:type="character" w:customStyle="1" w:styleId="FooterChar">
    <w:name w:val="Footer Char"/>
    <w:basedOn w:val="DefaultParagraphFont"/>
    <w:link w:val="Footer"/>
    <w:uiPriority w:val="99"/>
    <w:rsid w:val="00A97F7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09A"/>
    <w:pPr>
      <w:spacing w:before="100" w:beforeAutospacing="1" w:after="100" w:afterAutospacing="1"/>
    </w:pPr>
    <w:rPr>
      <w:lang w:val="vi-VN" w:eastAsia="vi-VN"/>
    </w:rPr>
  </w:style>
  <w:style w:type="character" w:styleId="Hyperlink">
    <w:name w:val="Hyperlink"/>
    <w:basedOn w:val="DefaultParagraphFont"/>
    <w:uiPriority w:val="99"/>
    <w:semiHidden/>
    <w:unhideWhenUsed/>
    <w:rsid w:val="00307595"/>
    <w:rPr>
      <w:color w:val="0000FF"/>
      <w:u w:val="single"/>
    </w:rPr>
  </w:style>
  <w:style w:type="paragraph" w:styleId="Header">
    <w:name w:val="header"/>
    <w:basedOn w:val="Normal"/>
    <w:link w:val="HeaderChar"/>
    <w:uiPriority w:val="99"/>
    <w:unhideWhenUsed/>
    <w:rsid w:val="00A97F79"/>
    <w:pPr>
      <w:tabs>
        <w:tab w:val="center" w:pos="4513"/>
        <w:tab w:val="right" w:pos="9026"/>
      </w:tabs>
    </w:pPr>
  </w:style>
  <w:style w:type="character" w:customStyle="1" w:styleId="HeaderChar">
    <w:name w:val="Header Char"/>
    <w:basedOn w:val="DefaultParagraphFont"/>
    <w:link w:val="Header"/>
    <w:uiPriority w:val="99"/>
    <w:rsid w:val="00A97F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7F79"/>
    <w:pPr>
      <w:tabs>
        <w:tab w:val="center" w:pos="4513"/>
        <w:tab w:val="right" w:pos="9026"/>
      </w:tabs>
    </w:pPr>
  </w:style>
  <w:style w:type="character" w:customStyle="1" w:styleId="FooterChar">
    <w:name w:val="Footer Char"/>
    <w:basedOn w:val="DefaultParagraphFont"/>
    <w:link w:val="Footer"/>
    <w:uiPriority w:val="99"/>
    <w:rsid w:val="00A97F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4849">
      <w:bodyDiv w:val="1"/>
      <w:marLeft w:val="0"/>
      <w:marRight w:val="0"/>
      <w:marTop w:val="0"/>
      <w:marBottom w:val="0"/>
      <w:divBdr>
        <w:top w:val="none" w:sz="0" w:space="0" w:color="auto"/>
        <w:left w:val="none" w:sz="0" w:space="0" w:color="auto"/>
        <w:bottom w:val="none" w:sz="0" w:space="0" w:color="auto"/>
        <w:right w:val="none" w:sz="0" w:space="0" w:color="auto"/>
      </w:divBdr>
    </w:div>
    <w:div w:id="284122461">
      <w:bodyDiv w:val="1"/>
      <w:marLeft w:val="0"/>
      <w:marRight w:val="0"/>
      <w:marTop w:val="0"/>
      <w:marBottom w:val="0"/>
      <w:divBdr>
        <w:top w:val="none" w:sz="0" w:space="0" w:color="auto"/>
        <w:left w:val="none" w:sz="0" w:space="0" w:color="auto"/>
        <w:bottom w:val="none" w:sz="0" w:space="0" w:color="auto"/>
        <w:right w:val="none" w:sz="0" w:space="0" w:color="auto"/>
      </w:divBdr>
    </w:div>
    <w:div w:id="527568532">
      <w:bodyDiv w:val="1"/>
      <w:marLeft w:val="0"/>
      <w:marRight w:val="0"/>
      <w:marTop w:val="0"/>
      <w:marBottom w:val="0"/>
      <w:divBdr>
        <w:top w:val="none" w:sz="0" w:space="0" w:color="auto"/>
        <w:left w:val="none" w:sz="0" w:space="0" w:color="auto"/>
        <w:bottom w:val="none" w:sz="0" w:space="0" w:color="auto"/>
        <w:right w:val="none" w:sz="0" w:space="0" w:color="auto"/>
      </w:divBdr>
    </w:div>
    <w:div w:id="671906992">
      <w:bodyDiv w:val="1"/>
      <w:marLeft w:val="0"/>
      <w:marRight w:val="0"/>
      <w:marTop w:val="0"/>
      <w:marBottom w:val="0"/>
      <w:divBdr>
        <w:top w:val="none" w:sz="0" w:space="0" w:color="auto"/>
        <w:left w:val="none" w:sz="0" w:space="0" w:color="auto"/>
        <w:bottom w:val="none" w:sz="0" w:space="0" w:color="auto"/>
        <w:right w:val="none" w:sz="0" w:space="0" w:color="auto"/>
      </w:divBdr>
    </w:div>
    <w:div w:id="832768285">
      <w:bodyDiv w:val="1"/>
      <w:marLeft w:val="0"/>
      <w:marRight w:val="0"/>
      <w:marTop w:val="0"/>
      <w:marBottom w:val="0"/>
      <w:divBdr>
        <w:top w:val="none" w:sz="0" w:space="0" w:color="auto"/>
        <w:left w:val="none" w:sz="0" w:space="0" w:color="auto"/>
        <w:bottom w:val="none" w:sz="0" w:space="0" w:color="auto"/>
        <w:right w:val="none" w:sz="0" w:space="0" w:color="auto"/>
      </w:divBdr>
    </w:div>
    <w:div w:id="865023476">
      <w:bodyDiv w:val="1"/>
      <w:marLeft w:val="0"/>
      <w:marRight w:val="0"/>
      <w:marTop w:val="0"/>
      <w:marBottom w:val="0"/>
      <w:divBdr>
        <w:top w:val="none" w:sz="0" w:space="0" w:color="auto"/>
        <w:left w:val="none" w:sz="0" w:space="0" w:color="auto"/>
        <w:bottom w:val="none" w:sz="0" w:space="0" w:color="auto"/>
        <w:right w:val="none" w:sz="0" w:space="0" w:color="auto"/>
      </w:divBdr>
    </w:div>
    <w:div w:id="1208419047">
      <w:bodyDiv w:val="1"/>
      <w:marLeft w:val="0"/>
      <w:marRight w:val="0"/>
      <w:marTop w:val="0"/>
      <w:marBottom w:val="0"/>
      <w:divBdr>
        <w:top w:val="none" w:sz="0" w:space="0" w:color="auto"/>
        <w:left w:val="none" w:sz="0" w:space="0" w:color="auto"/>
        <w:bottom w:val="none" w:sz="0" w:space="0" w:color="auto"/>
        <w:right w:val="none" w:sz="0" w:space="0" w:color="auto"/>
      </w:divBdr>
    </w:div>
    <w:div w:id="1301961900">
      <w:bodyDiv w:val="1"/>
      <w:marLeft w:val="0"/>
      <w:marRight w:val="0"/>
      <w:marTop w:val="0"/>
      <w:marBottom w:val="0"/>
      <w:divBdr>
        <w:top w:val="none" w:sz="0" w:space="0" w:color="auto"/>
        <w:left w:val="none" w:sz="0" w:space="0" w:color="auto"/>
        <w:bottom w:val="none" w:sz="0" w:space="0" w:color="auto"/>
        <w:right w:val="none" w:sz="0" w:space="0" w:color="auto"/>
      </w:divBdr>
    </w:div>
    <w:div w:id="1315331753">
      <w:bodyDiv w:val="1"/>
      <w:marLeft w:val="0"/>
      <w:marRight w:val="0"/>
      <w:marTop w:val="0"/>
      <w:marBottom w:val="0"/>
      <w:divBdr>
        <w:top w:val="none" w:sz="0" w:space="0" w:color="auto"/>
        <w:left w:val="none" w:sz="0" w:space="0" w:color="auto"/>
        <w:bottom w:val="none" w:sz="0" w:space="0" w:color="auto"/>
        <w:right w:val="none" w:sz="0" w:space="0" w:color="auto"/>
      </w:divBdr>
    </w:div>
    <w:div w:id="1515486940">
      <w:bodyDiv w:val="1"/>
      <w:marLeft w:val="0"/>
      <w:marRight w:val="0"/>
      <w:marTop w:val="0"/>
      <w:marBottom w:val="0"/>
      <w:divBdr>
        <w:top w:val="none" w:sz="0" w:space="0" w:color="auto"/>
        <w:left w:val="none" w:sz="0" w:space="0" w:color="auto"/>
        <w:bottom w:val="none" w:sz="0" w:space="0" w:color="auto"/>
        <w:right w:val="none" w:sz="0" w:space="0" w:color="auto"/>
      </w:divBdr>
    </w:div>
    <w:div w:id="1590194490">
      <w:bodyDiv w:val="1"/>
      <w:marLeft w:val="0"/>
      <w:marRight w:val="0"/>
      <w:marTop w:val="0"/>
      <w:marBottom w:val="0"/>
      <w:divBdr>
        <w:top w:val="none" w:sz="0" w:space="0" w:color="auto"/>
        <w:left w:val="none" w:sz="0" w:space="0" w:color="auto"/>
        <w:bottom w:val="none" w:sz="0" w:space="0" w:color="auto"/>
        <w:right w:val="none" w:sz="0" w:space="0" w:color="auto"/>
      </w:divBdr>
    </w:div>
    <w:div w:id="1617256585">
      <w:bodyDiv w:val="1"/>
      <w:marLeft w:val="0"/>
      <w:marRight w:val="0"/>
      <w:marTop w:val="0"/>
      <w:marBottom w:val="0"/>
      <w:divBdr>
        <w:top w:val="none" w:sz="0" w:space="0" w:color="auto"/>
        <w:left w:val="none" w:sz="0" w:space="0" w:color="auto"/>
        <w:bottom w:val="none" w:sz="0" w:space="0" w:color="auto"/>
        <w:right w:val="none" w:sz="0" w:space="0" w:color="auto"/>
      </w:divBdr>
    </w:div>
    <w:div w:id="1834494480">
      <w:bodyDiv w:val="1"/>
      <w:marLeft w:val="0"/>
      <w:marRight w:val="0"/>
      <w:marTop w:val="0"/>
      <w:marBottom w:val="0"/>
      <w:divBdr>
        <w:top w:val="none" w:sz="0" w:space="0" w:color="auto"/>
        <w:left w:val="none" w:sz="0" w:space="0" w:color="auto"/>
        <w:bottom w:val="none" w:sz="0" w:space="0" w:color="auto"/>
        <w:right w:val="none" w:sz="0" w:space="0" w:color="auto"/>
      </w:divBdr>
    </w:div>
    <w:div w:id="18722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DED0-A262-43DD-8AB0-5DF8F641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55</Pages>
  <Words>14971</Words>
  <Characters>85341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17</cp:revision>
  <dcterms:created xsi:type="dcterms:W3CDTF">2019-02-26T00:43:00Z</dcterms:created>
  <dcterms:modified xsi:type="dcterms:W3CDTF">2019-03-08T06:34:00Z</dcterms:modified>
</cp:coreProperties>
</file>